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(IV) Ammonium Nitrate 1404 SDS</w:t>
      </w:r>
    </w:p>
    <w:p>
      <w:r>
        <w:t xml:space="preserve">Publisher: ProChem, Inc.</w:t>
      </w:r>
    </w:p>
    <w:p>
      <w:r>
        <w:t xml:space="preserve">Source: https://resds.com/document/cerium-iv-ammonium-nitrate-prochem-en-af24f52bf4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Cerium (IV) Ammonium Nitrate</w:t>
      </w:r>
    </w:p>
    <w:p>
      <w:r>
        <w:t xml:space="preserve"/>
      </w:r>
    </w:p>
    <w:p>
      <w:r>
        <w:t xml:space="preserve"> PRODUCT NUMBER:  1404</w:t>
      </w:r>
    </w:p>
    <w:p>
      <w:r>
        <w:t xml:space="preserve"/>
      </w:r>
    </w:p>
    <w:p>
      <w:r>
        <w:t xml:space="preserve"> CAS NUMBER:        16774-21-3</w:t>
      </w:r>
    </w:p>
    <w:p>
      <w:r>
        <w:t xml:space="preserve"/>
      </w:r>
    </w:p>
    <w:p>
      <w:r>
        <w:t xml:space="preserve"> SYNONYMS:        Ammonium cerium (IV) nitrate, Ammonium hexanitratocerate (IV), Ceric ammonium nitrate,</w:t>
      </w:r>
    </w:p>
    <w:p>
      <w:r>
        <w:t xml:space="preserve">                   diammonium cerium nitrate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> ProChem, Inc.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Pictogram</w:t>
      </w:r>
    </w:p>
    <w:p>
      <w:r>
        <w:t xml:space="preserve"/>
      </w:r>
    </w:p>
    <w:p>
      <w:r>
        <w:t xml:space="preserve"/>
      </w:r>
    </w:p>
    <w:p>
      <w:r>
        <w:t xml:space="preserve"> Signal Word         Danger</w:t>
      </w:r>
    </w:p>
    <w:p>
      <w:r>
        <w:t xml:space="preserve"/>
      </w:r>
    </w:p>
    <w:p>
      <w:r>
        <w:t xml:space="preserve"> Hazard Statements</w:t>
      </w:r>
    </w:p>
    <w:p>
      <w:r>
        <w:t xml:space="preserve"/>
      </w:r>
    </w:p>
    <w:p>
      <w:r>
        <w:t xml:space="preserve"> H272             May intensify fire, oxidizer.</w:t>
      </w:r>
    </w:p>
    <w:p>
      <w:r>
        <w:t xml:space="preserve"> H290             May be corrosive to metals.</w:t>
      </w:r>
    </w:p>
    <w:p>
      <w:r>
        <w:t xml:space="preserve"> H302                Harmful if swallowed.</w:t>
      </w:r>
    </w:p>
    <w:p>
      <w:r>
        <w:t xml:space="preserve"> H314              Causes severe skin burns and eye damage.</w:t>
      </w:r>
    </w:p>
    <w:p>
      <w:r>
        <w:t xml:space="preserve"> H317             May cause an allergic skin reaction.</w:t>
      </w:r>
    </w:p>
    <w:p>
      <w:r>
        <w:t xml:space="preserve"> H335             May cause respiratory irritation.</w:t>
      </w:r>
    </w:p>
    <w:p>
      <w:r>
        <w:t xml:space="preserve"/>
      </w:r>
    </w:p>
    <w:p>
      <w:r>
        <w:t xml:space="preserve"> Precautionary Phrases</w:t>
      </w:r>
    </w:p>
    <w:p>
      <w:r>
        <w:t xml:space="preserve"/>
      </w:r>
    </w:p>
    <w:p>
      <w:r>
        <w:t xml:space="preserve"> P210              Keep away from heat.</w:t>
      </w:r>
    </w:p>
    <w:p>
      <w:r>
        <w:t xml:space="preserve"> P220                Keep/Store away from clothing/combustible materials.</w:t>
      </w:r>
    </w:p>
    <w:p>
      <w:r>
        <w:t xml:space="preserve"> P221               Take any precaution to avoid mixing with combustibles.</w:t>
      </w:r>
    </w:p>
    <w:p>
      <w:r>
        <w:t xml:space="preserve"> P261                Avoid breathing dust/fume/gas/mist/vapors/spray.</w:t>
      </w:r>
    </w:p>
    <w:p>
      <w:r>
        <w:t xml:space="preserve"> P264             Wash skin thoroughly after handling.</w:t>
      </w:r>
    </w:p>
    <w:p>
      <w:r>
        <w:t xml:space="preserve"> P270             Do not eat, drink, or smoke when using this product.</w:t>
      </w:r>
    </w:p>
    <w:p>
      <w:r>
        <w:t xml:space="preserve"> P280              Wear protective gloves/protective clothing/eye protection/face protection.</w:t>
      </w:r>
    </w:p>
    <w:p>
      <w:r>
        <w:t xml:space="preserve"> P301+P312            IF SWALLOWED: Call a POISON CENTER or doctor/physician if you feel unwell.</w:t>
      </w:r>
    </w:p>
    <w:p>
      <w:r>
        <w:t xml:space="preserve"> P303+P361+P330     IF ON SKIN (or hair): Take off immediately all contaminated clothing. Rinse skin with water/shower.</w:t>
      </w:r>
    </w:p>
    <w:p>
      <w:r>
        <w:t xml:space="preserve"> P304+P340            IF INHALED: Remove victim to fresh air and keep at rest in a position comfortable for breathing.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2    HAZARDS IDENTIFICATION (Cont.)</w:t>
      </w:r>
    </w:p>
    <w:p>
      <w:r>
        <w:t xml:space="preserve"/>
      </w:r>
    </w:p>
    <w:p>
      <w:r>
        <w:t xml:space="preserve"> P305+P351+P338     IF IN EYES: Rinse cautiously with water for several minutes. Remove contact lenses, if present and easy to</w:t>
      </w:r>
    </w:p>
    <w:p>
      <w:r>
        <w:t xml:space="preserve">                        do. Continue rinsing.</w:t>
      </w:r>
    </w:p>
    <w:p>
      <w:r>
        <w:t xml:space="preserve"> P370+P378             In case of fire: Use dry sand, dry chemical, or alcohol-resistant foam for extinction.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2              Fire: 0                  Reactivity Hazard: 2</w:t>
      </w:r>
    </w:p>
    <w:p>
      <w:r>
        <w:t xml:space="preserve"> NFPA RATING:</w:t>
      </w:r>
    </w:p>
    <w:p>
      <w:r>
        <w:t xml:space="preserve"> Health: 3            Flammability: 3         Reactivity Hazard: 3       Special: OX</w:t>
      </w:r>
    </w:p>
    <w:p>
      <w:r>
        <w:t xml:space="preserve"/>
      </w:r>
    </w:p>
    <w:p>
      <w:r>
        <w:t xml:space="preserve"> EYE CONTACT: Causes serious eye irritation.</w:t>
      </w:r>
    </w:p>
    <w:p>
      <w:r>
        <w:t xml:space="preserve"> SKIN CONTACT: Causes skin irritation.</w:t>
      </w:r>
    </w:p>
    <w:p>
      <w:r>
        <w:t xml:space="preserve"> INHALATION: May cause respiratory irritation.</w:t>
      </w:r>
    </w:p>
    <w:p>
      <w:r>
        <w:t xml:space="preserve"> INGESTION: Harmful if swallowed.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(NH4)2Ce(NO3)6</w:t>
      </w:r>
    </w:p>
    <w:p>
      <w:r>
        <w:t xml:space="preserve"/>
      </w:r>
    </w:p>
    <w:p>
      <w:r>
        <w:t xml:space="preserve"> Molecular Weight: 548.22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Cerium (IV) Ammonium Nitrate                                            16774-21-3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> INHALATION: Remove to fresh air and keep at rest. Closely monitor the victim for signs of respiratory problems, such as</w:t>
      </w:r>
    </w:p>
    <w:p>
      <w:r>
        <w:t xml:space="preserve"> difficulty in breathing, coughing, wheezing, or pain. In such cases, seek immediate medical assistance.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available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Carbon dioxide, extinguishing powder, or water spray. Fight large fires with water spray or alcohol</w:t>
      </w:r>
    </w:p>
    <w:p>
      <w:r>
        <w:t xml:space="preserve"> resistant foam. This substance is an oxidizer and its heat of reaction with reducing agents or combustibles may cause ignition.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Nitrogen oxides, ammonia, and cerium oxide fume.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Pick up and arrange disposal without creating dust. Sweep</w:t>
      </w:r>
    </w:p>
    <w:p>
      <w:r>
        <w:t xml:space="preserve"> up and keep in suitable, closed containers for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Use with adequate ventilation. Avoid</w:t>
      </w:r>
    </w:p>
    <w:p>
      <w:r>
        <w:t xml:space="preserve"> contact with skin and eyes. Avoid formation of dust. Keep away from heat and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7   HANDLING AND STORAGE (Cont.)</w:t>
      </w:r>
    </w:p>
    <w:p>
      <w:r>
        <w:t xml:space="preserve"/>
      </w:r>
    </w:p>
    <w:p>
      <w:r>
        <w:t xml:space="preserve"> CONDITIONS FOR SAFE STORAGE: Store in cool, dry, and well-ventilated area. Store under inert gas. Store away from flammable</w:t>
      </w:r>
    </w:p>
    <w:p>
      <w:r>
        <w:t xml:space="preserve"> substances, reducing agents, strong bases, metal powders. Do not store with organic materials and acids.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apron, or lab coat.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 COLOR AND FORM: Orange red solid</w:t>
      </w:r>
    </w:p>
    <w:p>
      <w:r>
        <w:t xml:space="preserve"> ODOR: Pungent</w:t>
      </w:r>
    </w:p>
    <w:p>
      <w:r>
        <w:t xml:space="preserve"> MOLECULAR WEIGHT: 548.22</w:t>
      </w:r>
    </w:p>
    <w:p>
      <w:r>
        <w:t xml:space="preserve"> BOILING POINT: No data available</w:t>
      </w:r>
    </w:p>
    <w:p>
      <w:r>
        <w:t xml:space="preserve"> MELTING POINT: 107° C</w:t>
      </w:r>
    </w:p>
    <w:p>
      <w:r>
        <w:t xml:space="preserve"> SPECIFIC GRAVITY: No data available</w:t>
      </w:r>
    </w:p>
    <w:p>
      <w:r>
        <w:t xml:space="preserve"> VAPOR DENSITY: No data available</w:t>
      </w:r>
    </w:p>
    <w:p>
      <w:r>
        <w:t xml:space="preserve"> SOLUBILITY: 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Avoid moisture</w:t>
      </w:r>
    </w:p>
    <w:p>
      <w:r>
        <w:t xml:space="preserve"> INCOMPATIBILITY: Strong reducing agents, organic materials, and powdered metals.</w:t>
      </w:r>
    </w:p>
    <w:p>
      <w:r>
        <w:t xml:space="preserve"> DECOMPOSITION PRODUCTS: Nitrogen oxides, ammonia, and cerium oxide fume.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LD50 Oral – rat - &gt; 300 – 2,000 mg/kg (OECD Test Guideline 401)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RTECS: CQ9800000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No data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UN3085                                        Marine Pollutant: No</w:t>
      </w:r>
    </w:p>
    <w:p>
      <w:r>
        <w:t xml:space="preserve"> Oxidizing solid, corrosive, n.o.s.</w:t>
      </w:r>
    </w:p>
    <w:p>
      <w:r>
        <w:t xml:space="preserve"> (Cerium (IV) Ammonium Nitrate)</w:t>
      </w:r>
    </w:p>
    <w:p>
      <w:r>
        <w:t xml:space="preserve"> Class 5.1 (8)</w:t>
      </w:r>
    </w:p>
    <w:p>
      <w:r>
        <w:t xml:space="preserve"> PG II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> SARA 311/312: Reactivity Hazard, Acute Health Hazard</w:t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PENNSYLVANIA RIGHT TO KNOW: Cerium (IV) Ammonium Nitrate</w:t>
      </w:r>
    </w:p>
    <w:p>
      <w:r>
        <w:t xml:space="preserve"> NEW JERSEY RIGHT TO KNOW: Cerium (IV) Ammonium Nitrate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REVISED: 09/23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CERIUM (IV) AMMONIUM NITRATE                                                          PAGE 4</w:t>
      </w:r>
    </w:p>
    <w:sectPr>
      <w:pgSz w:w="11906" w:h="16838"/>
      <w:pgMar w:top="1134" w:right="1134" w:bottom="1134" w:left="1134"/>
    </w:sectPr>
  </w:body>
</w:document>
</file>