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Chromium-50 SDS</w:t>
      </w:r>
    </w:p>
    <w:p>
      <w:r>
        <w:t xml:space="preserve">Publisher: Neonest AB</w:t>
      </w:r>
    </w:p>
    <w:p>
      <w:r>
        <w:t xml:space="preserve">Source: https://resds.com/document/chromium-50-isotope-sds-cr-50-50cr-chromium-enriched-chromium-a14c3b971e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