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Chromium-53 SDS</w:t>
      </w:r>
    </w:p>
    <w:p>
      <w:r>
        <w:t xml:space="preserve">Publisher: Neonest AB</w:t>
      </w:r>
    </w:p>
    <w:p>
      <w:r>
        <w:t xml:space="preserve">Source: https://resds.com/document/chromium-53-isotope-sds-cr-53-53cr-chromium-enriched-chromium-60f3b19391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