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https://resds.com/document/copper-63-isotope-sds-cu-63-63cu-copper-ii-oxide-enriched-copper-ii-oxide-224943ef45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