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Dysprosium-162 SDS</w:t>
      </w:r>
    </w:p>
    <w:p>
      <w:r>
        <w:t xml:space="preserve">Publisher: Neonest AB</w:t>
      </w:r>
    </w:p>
    <w:p>
      <w:r>
        <w:t xml:space="preserve">Source: https://resds.com/document/dysprosium-162-sds-dy-162-6868da2661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  Enriched Dysprosium Oxide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12-Aug-2019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Dysprosium Oxide, Enriched Dysprosium</w:t>
      </w:r>
    </w:p>
    <w:p>
      <w:r>
        <w:t xml:space="preserve">Molecular weight: 372.998</w:t>
      </w:r>
    </w:p>
    <w:p>
      <w:r>
        <w:t xml:space="preserve">Chemical formula: Dy2O3</w:t>
      </w:r>
    </w:p>
    <w:p>
      <w:r>
        <w:t xml:space="preserve">Synonyms: Didysprosium trioxide, Dysprosium sesquioxide, Dysprosia, Dysprosium (III) oxide, Dysprosium (3+) oxide.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Hazard statement:</w:t>
      </w:r>
    </w:p>
    <w:p>
      <w:r>
        <w:t xml:space="preserve">Not classified as hazardous.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Dysprosium Oxide, Enriched Dysprosium        https://www.buyisotope.com         Page 1/9</w:t>
      </w:r>
    </w:p>
    <w:p>
      <w:r>
        <w:rPr>
          <w:b/>
        </w:rPr>
        <w:t xml:space="preserve">Page 2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   Enriched Dysprosium Oxide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5-Mar-2015</w:t>
      </w:r>
    </w:p>
    <w:p>
      <w:r>
        <w:t xml:space="preserve">                                                                             Revision Date: 12-Aug-2019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  CAS-No.            Molecular      Concentration                  Classification</w:t>
      </w:r>
    </w:p>
    <w:p>
      <w:r>
        <w:t xml:space="preserve">  Substance name (IUPAC/EC)</w:t>
      </w:r>
    </w:p>
    <w:p>
      <w:r>
        <w:t xml:space="preserve">                                            EC-No.             weight         % by weight                   EC1272/2008</w:t>
      </w:r>
    </w:p>
    <w:p>
      <w:r>
        <w:t xml:space="preserve">                                          1308-87-8</w:t>
      </w:r>
    </w:p>
    <w:p>
      <w:r>
        <w:t xml:space="preserve"> Didysprosium trioxide                                         372.998            &gt;99%                      Not Classified.</w:t>
      </w:r>
    </w:p>
    <w:p>
      <w:r>
        <w:t xml:space="preserve">                                          215-164-0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If inhaled, remove to fresh air. If breathing becomes difficult, call a physician.</w:t>
      </w:r>
    </w:p>
    <w:p>
      <w:r>
        <w:t xml:space="preserve">In case of skin contact: In case of contact, immediately wash skin with soap and copious amounts of water.</w:t>
      </w:r>
    </w:p>
    <w:p>
      <w:r>
        <w:t xml:space="preserve">In case of eye contact: Immediately flush eyes with plenty of water for at least 15 minutes, lifting lower and upper</w:t>
      </w:r>
    </w:p>
    <w:p>
      <w:r>
        <w:t xml:space="preserve">eyelids occasionally. Get medical attention.</w:t>
      </w:r>
    </w:p>
    <w:p>
      <w:r>
        <w:t xml:space="preserve">In case of ingestion: If swallowed, wash out mouth with water, provided person is conscious. Call a physician.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Material may be irritating to mucous membranes and upper respiratory tract. May be harmful if inhaled.</w:t>
      </w:r>
    </w:p>
    <w:p>
      <w:r>
        <w:t xml:space="preserve">Eyes: May cause eye irritation.</w:t>
      </w:r>
    </w:p>
    <w:p>
      <w:r>
        <w:t xml:space="preserve">Skin contact: May cause skin irritation.</w:t>
      </w:r>
    </w:p>
    <w:p>
      <w:r>
        <w:t xml:space="preserve">Ingestion: May be harmful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Water spray, carbon dioxide, dry chemical powder or appropriate foam.</w:t>
      </w:r>
    </w:p>
    <w:p>
      <w:r>
        <w:t xml:space="preserve">Unsuitable extinguishing media: None known.</w:t>
      </w:r>
    </w:p>
    <w:p>
      <w:r>
        <w:t xml:space="preserve">Special hazards arising from the mixture: Emits toxic fumes during a fire.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Exercise appropriate precautions to minimize direct contact with skin or eyes and to prevent</w:t>
      </w:r>
    </w:p>
    <w:p>
      <w:r>
        <w:t xml:space="preserve">inhalation of dust.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Dysprosium Oxide, Enriched Dysprosium         https://www.buyisotope.com                    Page 2/9</w:t>
      </w:r>
    </w:p>
    <w:p>
      <w:r>
        <w:rPr>
          <w:b/>
        </w:rPr>
        <w:t xml:space="preserve">Page 3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 Enriched Dysprosium Oxide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12-Aug-2019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up, place in a bag and hold for waste disposal. Avoid raising dust. Ventilate area and</w:t>
      </w:r>
    </w:p>
    <w:p>
      <w:r>
        <w:t xml:space="preserve">wash spill site after material pickup is complete.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inhalation. Avoid contact with eyes, skin and clothing. Avoid prolonged or repeated</w:t>
      </w:r>
    </w:p>
    <w:p>
      <w:r>
        <w:t xml:space="preserve">exposure.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tightly closed. Store in a cool, dry place. Store under nitrogen.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values.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Safety shower and eye bath; mechanical exhaust required.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safety glasses. If there is a potential for exposure to particles which could cause eye</w:t>
      </w:r>
    </w:p>
    <w:p>
      <w:r>
        <w:t xml:space="preserve">discomfort, wear chemical goggles. Maintain eye wash fountain and quick-drench facilities in work area.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Wear protective clothing as appropriate.</w:t>
      </w:r>
    </w:p>
    <w:p>
      <w:r>
        <w:t xml:space="preserve">Respiratory protection: If discomfort is experienced, use an approved air-purifying respirator. Respiratory protection</w:t>
      </w:r>
    </w:p>
    <w:p>
      <w:r>
        <w:t xml:space="preserve">should be worn when there is a potential to exceed the exposure limit requirements or guidelines.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Solid.</w:t>
      </w:r>
    </w:p>
    <w:p>
      <w:r>
        <w:t xml:space="preserve">Colour: Faint yellow.</w:t>
      </w:r>
    </w:p>
    <w:p>
      <w:r>
        <w:t xml:space="preserve">Odour: No data available.</w:t>
      </w:r>
    </w:p>
    <w:p>
      <w:r>
        <w:t xml:space="preserve">Odour threshold: No data available.</w:t>
      </w:r>
    </w:p>
    <w:p>
      <w:r>
        <w:t xml:space="preserve">Molecular Weight: 372.998</w:t>
      </w:r>
    </w:p>
    <w:p>
      <w:r>
        <w:t xml:space="preserve">pH (concentration): No data available.</w:t>
      </w:r>
    </w:p>
    <w:p>
      <w:r>
        <w:t xml:space="preserve"/>
      </w:r>
    </w:p>
    <w:p>
      <w:r>
        <w:t xml:space="preserve">Safety Data Sheet (SDS) for Dysprosium Oxide, Enriched Dysprosium       https://www.buyisotope.com             Page 3/9</w:t>
      </w:r>
    </w:p>
    <w:p>
      <w:r>
        <w:rPr>
          <w:b/>
        </w:rPr>
        <w:t xml:space="preserve">Page 4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   Enriched Dysprosium Oxide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5-Mar-2015</w:t>
      </w:r>
    </w:p>
    <w:p>
      <w:r>
        <w:t xml:space="preserve">                                                                             Revision Date: 12-Aug-2019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Melting point/range (°C): No data available.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available.</w:t>
      </w:r>
    </w:p>
    <w:p>
      <w:r>
        <w:t xml:space="preserve">Vapour density: No data available.</w:t>
      </w:r>
    </w:p>
    <w:p>
      <w:r>
        <w:t xml:space="preserve">Relative density (25 °C): 7.81 g/cm3</w:t>
      </w:r>
    </w:p>
    <w:p>
      <w:r>
        <w:t xml:space="preserve">Water solubility (g/L) at 20 °C: No data available.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Exposure to moisture may affect product quality.</w:t>
      </w:r>
    </w:p>
    <w:p>
      <w:r>
        <w:t xml:space="preserve">Incompatible materials: Strong acids, strong oxidizing agents, carbon dioxide.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LD50 Oral Rat: &gt; 5000 mg/kg.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/>
      </w:r>
    </w:p>
    <w:p>
      <w:r>
        <w:t xml:space="preserve">Safety Data Sheet (SDS) for Dysprosium Oxide, Enriched Dysprosium        https://www.buyisotope.com          Page 4/9</w:t>
      </w:r>
    </w:p>
    <w:p>
      <w:r>
        <w:rPr>
          <w:b/>
        </w:rPr>
        <w:t xml:space="preserve">Page 5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Enriched Dysprosium Oxide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12-Aug-2019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Observe all local and national environmental regulations.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/>
      </w:r>
    </w:p>
    <w:p>
      <w:r>
        <w:t xml:space="preserve">Safety Data Sheet (SDS) for Dysprosium Oxide, Enriched Dysprosium      https://www.buyisotope.com            Page 5/9</w:t>
      </w:r>
    </w:p>
    <w:p>
      <w:r>
        <w:rPr>
          <w:b/>
        </w:rPr>
        <w:t xml:space="preserve">Page 6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 Enriched Dysprosium Oxide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12-Aug-2019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United States Regulatory Information:</w:t>
      </w:r>
    </w:p>
    <w:p>
      <w:r>
        <w:t xml:space="preserve">SARA Listed: No</w:t>
      </w:r>
    </w:p>
    <w:p>
      <w:r>
        <w:t xml:space="preserve">TSCA Inventory Item: Yes</w:t>
      </w:r>
    </w:p>
    <w:p>
      <w:r>
        <w:t xml:space="preserve">Canada Regulatory Information: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Dysprosium Oxide, Enriched Dysprosium       https://www.buyisotope.com             Page 6/9</w:t>
      </w:r>
    </w:p>
    <w:p>
      <w:r>
        <w:rPr>
          <w:b/>
        </w:rPr>
        <w:t xml:space="preserve">Page 7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Enriched Dysprosium Oxide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12-Aug-2019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WHMIS Classification: This product has been classified in accordance with the hazard criteria of the CPR, and the SDS</w:t>
      </w:r>
    </w:p>
    <w:p>
      <w:r>
        <w:t xml:space="preserve">contains all the information required by the CPR.</w:t>
      </w:r>
    </w:p>
    <w:p>
      <w:r>
        <w:t xml:space="preserve">DLS: No</w:t>
      </w:r>
    </w:p>
    <w:p>
      <w:r>
        <w:t xml:space="preserve">NDSL: Yes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Didysprosium trioxide / CAS No. 1308-87-8</w:t>
      </w:r>
    </w:p>
    <w:p>
      <w:r>
        <w:t xml:space="preserve">New Jersey Right to Know Components: Didysprosium trioxide / CAS No. 1308-87-8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/>
      </w:r>
    </w:p>
    <w:p>
      <w:r>
        <w:t xml:space="preserve"/>
      </w:r>
    </w:p>
    <w:p>
      <w:r>
        <w:t xml:space="preserve">Safety Data Sheet (SDS) for Dysprosium Oxide, Enriched Dysprosium      https://www.buyisotope.com            Page 7/9</w:t>
      </w:r>
    </w:p>
    <w:p>
      <w:r>
        <w:rPr>
          <w:b/>
        </w:rPr>
        <w:t xml:space="preserve">Page 8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Enriched Dysprosium Oxide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12-Aug-2019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/>
      </w:r>
    </w:p>
    <w:p>
      <w:r>
        <w:t xml:space="preserve"/>
      </w:r>
    </w:p>
    <w:p>
      <w:r>
        <w:t xml:space="preserve">Safety Data Sheet (SDS) for Dysprosium Oxide, Enriched Dysprosium      https://www.buyisotope.com            Page 8/9</w:t>
      </w:r>
    </w:p>
    <w:p>
      <w:r>
        <w:rPr>
          <w:b/>
        </w:rPr>
        <w:t xml:space="preserve">Page 9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Enriched Dysprosium Oxide</w:t>
      </w:r>
    </w:p>
    <w:p>
      <w:r>
        <w:t xml:space="preserve">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First Print Date: 5-Mar-2015</w:t>
      </w:r>
    </w:p>
    <w:p>
      <w:r>
        <w:t xml:space="preserve">                                                                       Revision Date: 12-Aug-2019</w:t>
      </w:r>
    </w:p>
    <w:p>
      <w:r>
        <w:t xml:space="preserve">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Dysprosium Oxide, Enriched Dysprosium   https://www.buyisotope.com         Page 9/9</w:t>
      </w:r>
    </w:p>
    <w:sectPr>
      <w:pgSz w:w="11906" w:h="16838"/>
      <w:pgMar w:top="1134" w:right="1134" w:bottom="1134" w:left="1134"/>
    </w:sectPr>
  </w:body>
</w:document>
</file>