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(III) Chloride Hexahydrate 1639 SDS</w:t>
      </w:r>
    </w:p>
    <w:p>
      <w:r>
        <w:t xml:space="preserve">Publisher: ProChem, Inc.</w:t>
      </w:r>
    </w:p>
    <w:p>
      <w:r>
        <w:t xml:space="preserve">Source: https://resds.com/document/dysprosium-iii-chloride-hexahydrate-prochem-en-0926d3720e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Dysprosium (III) Chloride Hexahydrate</w:t>
      </w:r>
    </w:p>
    <w:p>
      <w:r>
        <w:t xml:space="preserve"/>
      </w:r>
    </w:p>
    <w:p>
      <w:r>
        <w:t xml:space="preserve"> PRODUCT NUMBER:  1639</w:t>
      </w:r>
    </w:p>
    <w:p>
      <w:r>
        <w:t xml:space="preserve"/>
      </w:r>
    </w:p>
    <w:p>
      <w:r>
        <w:t xml:space="preserve"> CAS NUMBER:        15059-52-6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  Causes skin irritation.</w:t>
      </w:r>
    </w:p>
    <w:p>
      <w:r>
        <w:t xml:space="preserve"> H319                 Causes serious eye irritation.</w:t>
      </w:r>
    </w:p>
    <w:p>
      <w:r>
        <w:t xml:space="preserve"> H335  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P261                    Avoid breathing dust/fume/gas/mist/vapors/spray.</w:t>
      </w:r>
    </w:p>
    <w:p>
      <w:r>
        <w:t xml:space="preserve"> P264                Wash skin thoroughly after handling.</w:t>
      </w:r>
    </w:p>
    <w:p>
      <w:r>
        <w:t xml:space="preserve"> P271                 Use only outdoors or in a well-ventilated area.</w:t>
      </w:r>
    </w:p>
    <w:p>
      <w:r>
        <w:t xml:space="preserve"> P280                 Wear protective gloves/protective clothing/eye protection/face protection.</w:t>
      </w:r>
    </w:p>
    <w:p>
      <w:r>
        <w:t xml:space="preserve"> P302+P352                IF ON SKIN: Wash with plenty of soap and water.</w:t>
      </w:r>
    </w:p>
    <w:p>
      <w:r>
        <w:t xml:space="preserve"> P304+P340                IF INHALED: Remove victim to fresh air and keep at rest in a position comfortable for breathing.</w:t>
      </w:r>
    </w:p>
    <w:p>
      <w:r>
        <w:t xml:space="preserve"> P305+P351+P338         IF IN EYES: Rinse cautiously with water for several minutes. Remove contact lenses if present and easy to</w:t>
      </w:r>
    </w:p>
    <w:p>
      <w:r>
        <w:t xml:space="preserve">                            do. Continue rinsing.</w:t>
      </w:r>
    </w:p>
    <w:p>
      <w:r>
        <w:t xml:space="preserve"> P362                  Take off contaminated clothing and wash before reuse.</w:t>
      </w:r>
    </w:p>
    <w:p>
      <w:r>
        <w:t xml:space="preserve"> P403+P233               Store in a well-ventilated place. Keep container tightly closed.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1</w:t>
      </w:r>
    </w:p>
    <w:p>
      <w:r>
        <w:t xml:space="preserve"> NFPA RATING:</w:t>
      </w:r>
    </w:p>
    <w:p>
      <w:r>
        <w:t xml:space="preserve"> Health: 2            Flammability: 0         Reactivity Hazard: 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CHLORIDE HEXAHYDRATE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May be a mild irritation to the eyes.</w:t>
      </w:r>
    </w:p>
    <w:p>
      <w:r>
        <w:t xml:space="preserve"> SKIN CONTACT: May cause slight irritation of the skin.</w:t>
      </w:r>
    </w:p>
    <w:p>
      <w:r>
        <w:t xml:space="preserve"> INHALATION: Inhalation of dust may lead to irritation of the respiratory tract.</w:t>
      </w:r>
    </w:p>
    <w:p>
      <w:r>
        <w:t xml:space="preserve"> INGESTION: May be irritating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DyCl3 6H2O</w:t>
      </w:r>
    </w:p>
    <w:p>
      <w:r>
        <w:t xml:space="preserve"/>
      </w:r>
    </w:p>
    <w:p>
      <w:r>
        <w:t xml:space="preserve"> Molecular Weight: 376.95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Dysprosium (III) Chloride Hexahydrate                                     15059-52-6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chloride gas and dysprosium.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Spill can be mixed with vermiculite or sodium carbonate</w:t>
      </w:r>
    </w:p>
    <w:p>
      <w:r>
        <w:t xml:space="preserve"> powder and swept up and placed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 Avoid formation of dusts and aerosols.</w:t>
      </w:r>
    </w:p>
    <w:p>
      <w:r>
        <w:t xml:space="preserve"> CONDITIONS FOR SAFE STORAGE: Store in cool, dry, and well-ventilated area. Hygroscopic. Store in a tightly sealed container.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CHLORIDE HEXAHYDRATE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Light yellow solid</w:t>
      </w:r>
    </w:p>
    <w:p>
      <w:r>
        <w:t xml:space="preserve"> ODOR: None</w:t>
      </w:r>
    </w:p>
    <w:p>
      <w:r>
        <w:t xml:space="preserve"> MOLECULAR WEIGHT: 376.96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</w:t>
      </w:r>
    </w:p>
    <w:p>
      <w:r>
        <w:t xml:space="preserve"> INCOMPATIBILITY: Active metals</w:t>
      </w:r>
    </w:p>
    <w:p>
      <w:r>
        <w:t xml:space="preserve"> DECOMPOSITION PRODUCTS: Hydrogen chloride gas and dysprosium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 of this product present at levels greater than or equal to 0.1% is identified as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CHLORIDE HEXAHYDRATE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NEW JERSEY RIGHT TO KNOW: Dysprosium (III) Chloride Hexahydrate</w:t>
      </w:r>
    </w:p>
    <w:p>
      <w:r>
        <w:t xml:space="preserve"/>
      </w:r>
    </w:p>
    <w:p>
      <w:r>
        <w:t xml:space="preserve"> PENNSYLVANIA RIGHT TO KNOW: Dysprosium (III) Chloride Hexahydrate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CHLORIDE HEXAHYDRATE                                                   PAGE 4</w:t>
      </w:r>
    </w:p>
    <w:sectPr>
      <w:pgSz w:w="11906" w:h="16838"/>
      <w:pgMar w:top="1134" w:right="1134" w:bottom="1134" w:left="1134"/>
    </w:sectPr>
  </w:body>
</w:document>
</file>