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(99.998%-Dy) (REO) PURATREM 93-6616 SDS</w:t>
      </w:r>
    </w:p>
    <w:p>
      <w:r>
        <w:t xml:space="preserve">Publisher: Strem Chemicals, Inc.</w:t>
      </w:r>
    </w:p>
    <w:p>
      <w:r>
        <w:t xml:space="preserve">Source: https://resds.com/document/dysprosium-iii-oxide-99-998-dy-reo-puratrem-sds-strem-chemicals-en-e107d3878f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oxide (99.998%-Dy) (REO) PURATREM</w:t>
      </w:r>
    </w:p>
    <w:p>
      <w:r>
        <w:t xml:space="preserve"/>
      </w:r>
    </w:p>
    <w:p>
      <w:r>
        <w:t xml:space="preserve">                                · Item number: 93-6616</w:t>
      </w:r>
    </w:p>
    <w:p>
      <w:r>
        <w:t xml:space="preserve">                                · CAS Number:</w:t>
      </w:r>
    </w:p>
    <w:p>
      <w:r>
        <w:t xml:space="preserve">                  1308-87-8</w:t>
      </w:r>
    </w:p>
    <w:p>
      <w:r>
        <w:t xml:space="preserve">                                · EC number:</w:t>
      </w:r>
    </w:p>
    <w:p>
      <w:r>
        <w:t xml:space="preserve">                  215-164-0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didysprosium trioxide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1308-87-8 didysprosium trioxide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215-164-0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2.330-2,350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7.81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oxide (99.998%-Dy)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