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Nitrate Pentahydrate 1717 SDS</w:t>
      </w:r>
    </w:p>
    <w:p>
      <w:r>
        <w:t xml:space="preserve">Publisher: ProChem, Inc.</w:t>
      </w:r>
    </w:p>
    <w:p>
      <w:r>
        <w:t xml:space="preserve">Source: https://resds.com/document/erbium-iii-nitrate-pentahydrate-prochem-en-e9d6aa28cc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Nitrate Pentahydrate</w:t>
      </w:r>
    </w:p>
    <w:p>
      <w:r>
        <w:t xml:space="preserve"/>
      </w:r>
    </w:p>
    <w:p>
      <w:r>
        <w:t xml:space="preserve"> PRODUCT NUMBER:  1717</w:t>
      </w:r>
    </w:p>
    <w:p>
      <w:r>
        <w:t xml:space="preserve"/>
      </w:r>
    </w:p>
    <w:p>
      <w:r>
        <w:t xml:space="preserve"> CAS NUMBER:        10031-5-13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NITRATE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to the skin.</w:t>
      </w:r>
    </w:p>
    <w:p>
      <w:r>
        <w:t xml:space="preserve"> INHALATION: Causes irritation to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Er(NO3)3 5H2O</w:t>
      </w:r>
    </w:p>
    <w:p>
      <w:r>
        <w:t xml:space="preserve"/>
      </w:r>
    </w:p>
    <w:p>
      <w:r>
        <w:t xml:space="preserve"> Molecular Weight: 443.35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Nitrate Pentahydrate                                          10031-51-3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spray. Do not use</w:t>
      </w:r>
    </w:p>
    <w:p>
      <w:r>
        <w:t xml:space="preserve"> halocarbon extinguisher.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fats. Keep away from combustible material.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 Keep away from heat</w:t>
      </w:r>
    </w:p>
    <w:p>
      <w:r>
        <w:t xml:space="preserve"> and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NITRATE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CONDITIONS FOR SAFE STORAGE: Store in cool, dry, and well-ventilated area. Strongly hygroscopic. Store away from heat,</w:t>
      </w:r>
    </w:p>
    <w:p>
      <w:r>
        <w:t xml:space="preserve"> reducing agents, and all sources of ignition. Keep away from flammables.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showers,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Pink-Red solid</w:t>
      </w:r>
    </w:p>
    <w:p>
      <w:r>
        <w:t xml:space="preserve"> ODOR: Nitric odor</w:t>
      </w:r>
    </w:p>
    <w:p>
      <w:r>
        <w:t xml:space="preserve"> MOLECULAR WEIGHT: 443.35</w:t>
      </w:r>
    </w:p>
    <w:p>
      <w:r>
        <w:t xml:space="preserve"> BOILING POINT: No data available</w:t>
      </w:r>
    </w:p>
    <w:p>
      <w:r>
        <w:t xml:space="preserve"> MELTING POINT: 130°C (-4H2O)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Keep away from heat, combustible materials, moisture, and water.</w:t>
      </w:r>
    </w:p>
    <w:p>
      <w:r>
        <w:t xml:space="preserve"> INCOMPATIBILITY: Flammable substances, reducing agents, organic materials, metal powders, and strong acids</w:t>
      </w:r>
    </w:p>
    <w:p>
      <w:r>
        <w:t xml:space="preserve"> DECOMPOSITION PRODUCTS: Nitrogen oxides and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 Small doses of nitrates may cause weakness, general</w:t>
      </w:r>
    </w:p>
    <w:p>
      <w:r>
        <w:t xml:space="preserve"> depression, headache and mental impairment. Larger doses may cause dizziness abdominal cramps, vomiting, bloody diarrhea,</w:t>
      </w:r>
    </w:p>
    <w:p>
      <w:r>
        <w:t xml:space="preserve"> convulsions, and collapse.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NITRATE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(Erbium (III) nitrate pentahydrate)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 (III) nitrate pentahydrate</w:t>
      </w:r>
    </w:p>
    <w:p>
      <w:r>
        <w:t xml:space="preserve"/>
      </w:r>
    </w:p>
    <w:p>
      <w:r>
        <w:t xml:space="preserve"> PENNSYLVANIA RIGHT TO KNOW COMPONENTS: Erbium (III) nitrate pentahydrate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NITRATE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