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trifluoromethanesulfonate, min. 98% (Erbium triflate) 68-6000 SDS</w:t>
      </w:r>
    </w:p>
    <w:p>
      <w:r>
        <w:t xml:space="preserve">Publisher: Strem Chemicals, Inc.</w:t>
      </w:r>
    </w:p>
    <w:p>
      <w:r>
        <w:t xml:space="preserve">Source: https://resds.com/document/erbium-iii-trifluoromethanesulfonate-min-98-erbium-triflate-sds-strem-chemicals-de-f89eb5ff95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Erbium(III) trifluoromethanesulfonate, min. 98% (Erbium triflate)</w:t>
      </w:r>
    </w:p>
    <w:p>
      <w:r>
        <w:t xml:space="preserve"/>
      </w:r>
    </w:p>
    <w:p>
      <w:r>
        <w:t xml:space="preserve">                                · Artikelnummer: 68-6000</w:t>
      </w:r>
    </w:p>
    <w:p>
      <w:r>
        <w:t xml:space="preserve">                                · CAS-Nummer:</w:t>
      </w:r>
    </w:p>
    <w:p>
      <w:r>
        <w:t xml:space="preserve">                  139177-64-3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 Erbium(III) trifluoromethanesulfonate, min. 98% (Erbium triflate)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Erbium(III) trifluoromethanesulfonate, min. 98% (Erbium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P231             Unter inertem Gas handhaben.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P422              Inhalte unter Inertgas aufbewahren.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139177-64-3 Erbium(III) trifluoromethanesulfonate, min. 98% (Erbium</w:t>
      </w:r>
    </w:p>
    <w:p>
      <w:r>
        <w:t xml:space="preserve">                          triflate)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Erbium(III) trifluoromethanesulfonate, min. 98% (Erbium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Behälter mit Vorsicht öffnen und handhaben.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Erbium(III) trifluoromethanesulfonate, min. 98% (Erbium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Rosa</w:t>
      </w:r>
    </w:p>
    <w:p>
      <w:r>
        <w:t xml:space="preserve">                                · Geruch:                                 Nicht wahrnehmbar.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Erbium(III) trifluoromethanesulfonate, min. 98% (Erbium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Erbium(III) trifluoromethanesulfonate, min. 98% (Erbium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Erbium(III) trifluoromethanesulfonate, min. 98% (Erbium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