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nitrate hexahydrate ALFAA15290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https://resds.com/document/europium-iii-nitrate-hexahydrate-sds-avocado-research-chemicals-ltd-part-of-thermo-fisher-en-567405f8cf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ALFAA15290</w:t>
      </w:r>
    </w:p>
    <w:p>
      <w:r>
        <w:t xml:space="preserve"/>
      </w:r>
    </w:p>
    <w:p>
      <w:r>
        <w:t xml:space="preserve">                       Europium(III)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硝酸铕(III)硝酸铕(III)硝酸铕(III)硝酸铕(III)六水合物六水合物六水合物六水合物</w:t>
      </w:r>
    </w:p>
    <w:p>
      <w:r>
        <w:t xml:space="preserve">Product Description:                Europium(III) nitrate hexahydrate</w:t>
      </w:r>
    </w:p>
    <w:p>
      <w:r>
        <w:t xml:space="preserve"/>
      </w:r>
    </w:p>
    <w:p>
      <w:r>
        <w:t xml:space="preserve">Cat No. :                        15290</w:t>
      </w:r>
    </w:p>
    <w:p>
      <w:r>
        <w:t xml:space="preserve">Synonyms                                 Nitric acid, europium(3+) salt, hexahydrate</w:t>
      </w:r>
    </w:p>
    <w:p>
      <w:r>
        <w:t xml:space="preserve">CAS No                           10031-53-5</w:t>
      </w:r>
    </w:p>
    <w:p>
      <w:r>
        <w:t xml:space="preserve">Molecular Formula              Eu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May intensify fire; oxidizer.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ALFAA15290               SAFETY DATA SHEET                     Revision Date 24-Jul-2026Page 2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P380 + P375 - In case of fire: Evacuate area. Fight fire remotely due to the risk of explosion</w:t>
      </w:r>
    </w:p>
    <w:p>
      <w:r>
        <w:t xml:space="preserve">P372 - Explosion risk in case of fire</w:t>
      </w:r>
    </w:p>
    <w:p>
      <w:r>
        <w:t xml:space="preserve">P380 - Evacuate area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P235 - Store in a well-ventilated place. Keep cool</w:t>
      </w:r>
    </w:p>
    <w:p>
      <w:r>
        <w:t xml:space="preserve">P404 -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Europium(III) nitrate hexahydrate                                10031-53-5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ALFAA15290               SAFETY DATA SHEET                     Revision Date 24-Jul-2026Page 3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Soak up with inert absorbent material. Keep in suitable, closed</w:t>
      </w:r>
    </w:p>
    <w:p>
      <w:r>
        <w:t xml:space="preserve">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Use spark-proof tools and explosion-proof</w:t>
      </w:r>
    </w:p>
    <w:p>
      <w:r>
        <w:t xml:space="preserve">equipment. Avoid contact with skin, eyes or clothing. Avoid dust formation. Avoid breathing dust/fume/gas/mist/vapors/spray. Avoid</w:t>
      </w:r>
    </w:p>
    <w:p>
      <w:r>
        <w:t xml:space="preserve">ingestion and inhalation.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 Keep containers tightly</w:t>
      </w:r>
    </w:p>
    <w:p>
      <w:r>
        <w:t xml:space="preserve">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ALFAA15290               SAFETY DATA SHEET                     Revision Date 24-Jul-2026Page 4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ALFAA15290               SAFETY DATA SHEET                     Revision Date 24-Jul-2026Page 5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 N3 O9 . 6 H2 O</w:t>
      </w:r>
    </w:p>
    <w:p>
      <w:r>
        <w:t xml:space="preserve">Molecular Weight                  446.07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 Oxidizer: Contact with combustible/organic</w:t>
      </w:r>
    </w:p>
    <w:p>
      <w:r>
        <w:t xml:space="preserve">                                       material may cause fire.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Combustible material. Excess heat.</w:t>
      </w:r>
    </w:p>
    <w:p>
      <w:r>
        <w:t xml:space="preserve"/>
      </w:r>
    </w:p>
    <w:p>
      <w:r>
        <w:t xml:space="preserve">Materials to avoid                  Strong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Europium(III) nitrate hexahydrate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ALFAA15290               SAFETY DATA SHEET                     Revision Date 24-Jul-2026Page 6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(Europium(III)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ALFAA15290               SAFETY DATA SHEET                     Revision Date 24-Jul-2026Page 7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(Europium(III)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(Europium(III)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ALFAA15290               SAFETY DATA SHEET                     Revision Date 24-Jul-2026Page 8 / 8</w:t>
      </w:r>
    </w:p>
    <w:p>
      <w:r>
        <w:t xml:space="preserve">                                             Europium(III)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