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Gadolinium-155 SDS</w:t>
      </w:r>
    </w:p>
    <w:p>
      <w:r>
        <w:t xml:space="preserve">Publisher: Neonest AB</w:t>
      </w:r>
    </w:p>
    <w:p>
      <w:r>
        <w:t xml:space="preserve">Source: https://resds.com/document/gadolinium-155-sds-gd-155-1cc79e3ddd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Gadolinium Oxide, Enriched Gadolinium.</w:t>
      </w:r>
    </w:p>
    <w:p>
      <w:r>
        <w:t xml:space="preserve">Molecular weight: 362.50</w:t>
      </w:r>
    </w:p>
    <w:p>
      <w:r>
        <w:t xml:space="preserve">Chemical formula: Gd2O3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1/8</w:t>
      </w:r>
    </w:p>
    <w:p>
      <w:r>
        <w:rPr>
          <w:b/>
        </w:rPr>
        <w:t xml:space="preserve">Page 2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 Enriched Gadolinium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5-March-2015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Molecular   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weight            % by weight                EC1272/2008</w:t>
      </w:r>
    </w:p>
    <w:p>
      <w:r>
        <w:t xml:space="preserve">                                          12064-62-9</w:t>
      </w:r>
    </w:p>
    <w:p>
      <w:r>
        <w:t xml:space="preserve"> Digadolinium trioxide                                              362.50            &gt;99%                   Not Classified.</w:t>
      </w:r>
    </w:p>
    <w:p>
      <w:r>
        <w:t xml:space="preserve">                                           235-060-9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Move patient to fresh air. If not breathing, give artificial respiration. Consult a physician.</w:t>
      </w:r>
    </w:p>
    <w:p>
      <w:r>
        <w:t xml:space="preserve">In case of skin contact: Remove contaminated clothing, then flush with water for at least 15 minutes. Wash clothing</w:t>
      </w:r>
    </w:p>
    <w:p>
      <w:r>
        <w:t xml:space="preserve">thoroughly before reuse. Consult a physician.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Do not induce vomiting. Get immediate medical help. If patient is conscious, give large quantity</w:t>
      </w:r>
    </w:p>
    <w:p>
      <w:r>
        <w:t xml:space="preserve">of water/milk. If irritation continues, seek medical attention immediately.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Eyes: Causes serious eye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firefighting measures that are appropriate to the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Avoid dust formation. Avoid breathing vapours, mist or</w:t>
      </w:r>
    </w:p>
    <w:p>
      <w:r>
        <w:t xml:space="preserve">gas. Ensure adequate ventilation. Avoid breathing dust. For personal protection, see 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   https://www.buyisotope.com 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Pick up and arrange disposal without creating dust. Sweep up and shovel. Keep in suitable</w:t>
      </w:r>
    </w:p>
    <w:p>
      <w:r>
        <w:t xml:space="preserve">closed containers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sealed when not in use. Store in a cool, dry area.</w:t>
      </w:r>
    </w:p>
    <w:p>
      <w:r>
        <w:t xml:space="preserve">Hygroscopic. Store under inert gas.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(hygroscopic 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362.50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3/8</w:t>
      </w:r>
    </w:p>
    <w:p>
      <w:r>
        <w:rPr>
          <w:b/>
        </w:rPr>
        <w:t xml:space="preserve">Page 4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  Enriched Gadolinium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5-March-2015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2420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7.407 g/cm3</w:t>
      </w:r>
    </w:p>
    <w:p>
      <w:r>
        <w:t xml:space="preserve">Water solubility (g/L) at 20 °C: Very slightly soluble in water.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Heat.</w:t>
      </w:r>
    </w:p>
    <w:p>
      <w:r>
        <w:t xml:space="preserve">Incompatible materials: Air, halogens, and strong acids.</w:t>
      </w:r>
    </w:p>
    <w:p>
      <w:r>
        <w:t xml:space="preserve">Hazardous decomposition products: Toxic fumes.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NTP: No</w:t>
      </w:r>
    </w:p>
    <w:p>
      <w:r>
        <w:t xml:space="preserve">IARC: No</w:t>
      </w:r>
    </w:p>
    <w:p>
      <w:r>
        <w:t xml:space="preserve">OSHA: No</w:t>
      </w:r>
    </w:p>
    <w:p>
      <w:r>
        <w:t xml:space="preserve">Reproductive toxicity: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  Page 4/8</w:t>
      </w:r>
    </w:p>
    <w:p>
      <w:r>
        <w:rPr>
          <w:b/>
        </w:rPr>
        <w:t xml:space="preserve">Page 5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local hazardous or chemical waste disposal agency for regulations. Dispose of in</w:t>
      </w:r>
    </w:p>
    <w:p>
      <w:r>
        <w:t xml:space="preserve">accordance with local and national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311/312: Hazards Acute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Digadolinium trioxide / CAS No. 12064-62-9</w:t>
      </w:r>
    </w:p>
    <w:p>
      <w:r>
        <w:t xml:space="preserve">New Jersey Right to Know Components: Digadolinium trioxide / CAS No. 12064-62-9</w:t>
      </w:r>
    </w:p>
    <w:p>
      <w:r>
        <w:t xml:space="preserve">California Prop. 65 Components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TSCA Listed: All components are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1272/2008: N/A</w:t>
      </w:r>
    </w:p>
    <w:p>
      <w:r>
        <w:t xml:space="preserve">Canada WHMIS Classification: N/A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Gadolinium Oxide,</w:t>
      </w:r>
    </w:p>
    <w:p>
      <w:r>
        <w:t xml:space="preserve">                                                                               Enriched Gadolinium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5-March-2015</w:t>
      </w:r>
    </w:p>
    <w:p>
      <w:r>
        <w:t xml:space="preserve">                                                                               Revision Date: 14-Aug-2019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Gadolinium Oxide, Enriched Gadolinium   https://www.buyisotope.com                  Page 8/8</w:t>
      </w:r>
    </w:p>
    <w:sectPr>
      <w:pgSz w:w="11906" w:h="16838"/>
      <w:pgMar w:top="1134" w:right="1134" w:bottom="1134" w:left="1134"/>
    </w:sectPr>
  </w:body>
</w:document>
</file>