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hydrate 11284 SDS</w:t>
      </w:r>
    </w:p>
    <w:p>
      <w:r>
        <w:t xml:space="preserve">Publisher: Thermo Fisher Scientific</w:t>
      </w:r>
    </w:p>
    <w:p>
      <w:r>
        <w:t xml:space="preserve">Source: https://resds.com/document/gadolinium-iii-nitrate-hydrate-sds-thermo-fisher-en-43c3e78cd3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24-Dec-2025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nitrate hydrate</w:t>
      </w:r>
    </w:p>
    <w:p>
      <w:r>
        <w:t xml:space="preserve"/>
      </w:r>
    </w:p>
    <w:p>
      <w:r>
        <w:t xml:space="preserve">Cat No. :                  11284</w:t>
      </w:r>
    </w:p>
    <w:p>
      <w:r>
        <w:t xml:space="preserve"/>
      </w:r>
    </w:p>
    <w:p>
      <w:r>
        <w:t xml:space="preserve">CAS No                           94219-55-3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Oxidizing solids                                           Category 2</w:t>
      </w:r>
    </w:p>
    <w:p>
      <w:r>
        <w:t xml:space="preserve">Skin Corrosion/Irritation                                    Category 2</w:t>
      </w:r>
    </w:p>
    <w:p>
      <w:r>
        <w:t xml:space="preserve">Serious Eye Damage/Eye Irritation                           Category 2</w:t>
      </w:r>
    </w:p>
    <w:p>
      <w:r>
        <w:t xml:space="preserve">Specific target organ toxicity (single exposure)                 Category 3</w:t>
      </w:r>
    </w:p>
    <w:p>
      <w:r>
        <w:t xml:space="preserve">Target Organs - Respiratory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Danger</w:t>
      </w:r>
    </w:p>
    <w:p>
      <w:r>
        <w:t xml:space="preserve"/>
      </w:r>
    </w:p>
    <w:p>
      <w:r>
        <w:t xml:space="preserve">Hazard Statements</w:t>
      </w:r>
    </w:p>
    <w:p>
      <w:r>
        <w:t xml:space="preserve">May intensify fire; oxidizer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9</w:t>
      </w:r>
    </w:p>
    <w:p>
      <w:r>
        <w:rPr>
          <w:b/>
        </w:rPr>
        <w:t xml:space="preserve">Page 2</w:t>
      </w:r>
    </w:p>
    <w:p>
      <w:r>
        <w:t xml:space="preserve">Gadolinium(III) nitrate hydrate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Causes skin irritation</w:t>
      </w:r>
    </w:p>
    <w:p>
      <w:r>
        <w:t xml:space="preserve">Causes serious eye irritation</w:t>
      </w:r>
    </w:p>
    <w:p>
      <w:r>
        <w:t xml:space="preserve">May cause respiratory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Wash face, hands and any exposed skin thoroughly after handling</w:t>
      </w:r>
    </w:p>
    <w:p>
      <w:r>
        <w:t xml:space="preserve">Wear protective gloves/protective clothing/eye protection/face protection</w:t>
      </w:r>
    </w:p>
    <w:p>
      <w:r>
        <w:t xml:space="preserve">Avoid breathing dust/fume/gas/mist/vapors/spray</w:t>
      </w:r>
    </w:p>
    <w:p>
      <w:r>
        <w:t xml:space="preserve">Use only outdoors or in a well-ventilated area</w:t>
      </w:r>
    </w:p>
    <w:p>
      <w:r>
        <w:t xml:space="preserve">Keep away from heat, hot surfaces, sparks, open flames and other ignition sources. No smoking</w:t>
      </w:r>
    </w:p>
    <w:p>
      <w:r>
        <w:t xml:space="preserve">Keep away from clothing and other combustible materials</w:t>
      </w:r>
    </w:p>
    <w:p>
      <w:r>
        <w:t xml:space="preserve">Take any precaution to avoid mixing with combustibles</w:t>
      </w:r>
    </w:p>
    <w:p>
      <w:r>
        <w:t xml:space="preserve">Inhalation</w:t>
      </w:r>
    </w:p>
    <w:p>
      <w:r>
        <w:t xml:space="preserve">IF INHALED: Remove person to fresh air and keep comfortable for breathing</w:t>
      </w:r>
    </w:p>
    <w:p>
      <w:r>
        <w:t xml:space="preserve">Call a POISON CENTER or doctor if you feel unwell</w:t>
      </w:r>
    </w:p>
    <w:p>
      <w:r>
        <w:t xml:space="preserve">Skin</w:t>
      </w:r>
    </w:p>
    <w:p>
      <w:r>
        <w:t xml:space="preserve">IF ON SKIN: Wash with plenty of soap and water</w:t>
      </w:r>
    </w:p>
    <w:p>
      <w:r>
        <w:t xml:space="preserve">If skin irritation occurs: Get medical advice/attention</w:t>
      </w:r>
    </w:p>
    <w:p>
      <w:r>
        <w:t xml:space="preserve">Take off contaminated clothing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If eye irritation persists: Get medical advice/attention</w:t>
      </w:r>
    </w:p>
    <w:p>
      <w:r>
        <w:t xml:space="preserve">Fire</w:t>
      </w:r>
    </w:p>
    <w:p>
      <w:r>
        <w:t xml:space="preserve">In case of fire: Use CO2, dry chemical, or foam to extinguish</w:t>
      </w:r>
    </w:p>
    <w:p>
      <w:r>
        <w:t xml:space="preserve">Storage</w:t>
      </w:r>
    </w:p>
    <w:p>
      <w:r>
        <w:t xml:space="preserve">Store in a well-ventilated place. Keep container tightly closed</w:t>
      </w:r>
    </w:p>
    <w:p>
      <w:r>
        <w:t xml:space="preserve">Store locked up</w:t>
      </w:r>
    </w:p>
    <w:p>
      <w:r>
        <w:t xml:space="preserve">Disposal</w:t>
      </w:r>
    </w:p>
    <w:p>
      <w:r>
        <w:t xml:space="preserve">Dispose of contents/container to an approved waste disposal plant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Gadolinium(III) nitrate hydrate                      94219-55-3                        &lt;=100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General Advice                                    If symptoms persist, call a physician.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9</w:t>
      </w:r>
    </w:p>
    <w:p>
      <w:r>
        <w:rPr>
          <w:b/>
        </w:rPr>
        <w:t xml:space="preserve">Page 3</w:t>
      </w:r>
    </w:p>
    <w:p>
      <w:r>
        <w:t xml:space="preserve">Gadolinium(III) nitrate hydrate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Skin Contact                  Wash off immediately with plenty of water for at least 15 minutes. If skin irritation persists,</w:t>
      </w:r>
    </w:p>
    <w:p>
      <w:r>
        <w:t xml:space="preserve">                                              call a physician.</w:t>
      </w:r>
    </w:p>
    <w:p>
      <w:r>
        <w:t xml:space="preserve"/>
      </w:r>
    </w:p>
    <w:p>
      <w:r>
        <w:t xml:space="preserve">Inhalation                    Remove to fresh air. If not breathing, give artificial respiration.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Carbon dioxide (CO 2). Powder. Foam. Water may be ineffective.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Nitrogen oxides (NOx). Gadolinium oxide.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2                         0                         1                                        - OX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 See Section 12 for additional Ecological</w:t>
      </w:r>
    </w:p>
    <w:p>
      <w:r>
        <w:t xml:space="preserve">                                        Information. Do not allow material to contaminate ground water system. Do not flush into</w:t>
      </w:r>
    </w:p>
    <w:p>
      <w:r>
        <w:t xml:space="preserve">                                     surface water or sanitary sewer system.</w:t>
      </w:r>
    </w:p>
    <w:p>
      <w:r>
        <w:t xml:space="preserve"/>
      </w:r>
    </w:p>
    <w:p>
      <w:r>
        <w:t xml:space="preserve">Methods for Containment and Clean Sweep up and shovel into suitable containers for disposal. Keep in suitable, closed</w:t>
      </w:r>
    </w:p>
    <w:p>
      <w:r>
        <w:t xml:space="preserve">Up                                   containers for disposal. Soak up with inert absorbent material. Sweep up and shovel into</w:t>
      </w:r>
    </w:p>
    <w:p>
      <w:r>
        <w:t xml:space="preserve">                                        suitable containers for disposal.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Avoid</w:t>
      </w:r>
    </w:p>
    <w:p>
      <w:r>
        <w:t xml:space="preserve">                                       ingestion and inhalation. Avoid dust formation. Do not get in eyes, on skin, or on clothing.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9</w:t>
      </w:r>
    </w:p>
    <w:p>
      <w:r>
        <w:rPr>
          <w:b/>
        </w:rPr>
        <w:t xml:space="preserve">Page 4</w:t>
      </w:r>
    </w:p>
    <w:p>
      <w:r>
        <w:t xml:space="preserve">Gadolinium(III) nitrate hydrate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Keep away from clothing and other combustible materials.</w:t>
      </w:r>
    </w:p>
    <w:p>
      <w:r>
        <w:t xml:space="preserve"/>
      </w:r>
    </w:p>
    <w:p>
      <w:r>
        <w:t xml:space="preserve">Storage.                            Store under an inert atmosphere. Air sensitive. Keep containers tightly closed in a dry, cool</w:t>
      </w:r>
    </w:p>
    <w:p>
      <w:r>
        <w:t xml:space="preserve">                               and well-ventilated place. Do not store near combustible materials. Incompatible Materials.</w:t>
      </w:r>
    </w:p>
    <w:p>
      <w:r>
        <w:t xml:space="preserve">                                 Reducing Agent. Strong reducing agents. Combustible material.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None under normal use conditions. Ensure that eyewash stations and safety showers are</w:t>
      </w:r>
    </w:p>
    <w:p>
      <w:r>
        <w:t xml:space="preserve">                                     close to the workstation location. Ensure adequate ventilation, especially in confined areas.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Recommended Filter type:       Particle filter.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>Color                             White</w:t>
      </w:r>
    </w:p>
    <w:p>
      <w:r>
        <w:t xml:space="preserve">Odor                              Odorless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   92 °C  / 197.6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  2.406 g/cm3           @ 20 °C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9</w:t>
      </w:r>
    </w:p>
    <w:p>
      <w:r>
        <w:rPr>
          <w:b/>
        </w:rPr>
        <w:t xml:space="preserve">Page 5</w:t>
      </w:r>
    </w:p>
    <w:p>
      <w:r>
        <w:t xml:space="preserve">Gadolinium(III) nitrate hydrate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  Gd(NO3)3. xH2 O</w:t>
      </w:r>
    </w:p>
    <w:p>
      <w:r>
        <w:t xml:space="preserve">Molecular Weight                   343.26(anhy)</w:t>
      </w:r>
    </w:p>
    <w:p>
      <w:r>
        <w:t xml:space="preserve">Oxidizing Properties                 Oxidizer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 Yes</w:t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Incompatible Materials             Reducing Agent, Strong reducing agents, Combustible material</w:t>
      </w:r>
    </w:p>
    <w:p>
      <w:r>
        <w:t xml:space="preserve"/>
      </w:r>
    </w:p>
    <w:p>
      <w:r>
        <w:t xml:space="preserve">Hazardous Decomposition Products Nitrogen oxides (NOx), Gadolinium oxide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 Irritating to eyes.</w:t>
      </w:r>
    </w:p>
    <w:p>
      <w:r>
        <w:t xml:space="preserve">Skin                               Avoid contact with skin. May cause irritation.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Gadolinium(III) nitrate     94219-55-3         Not listed          Not listed          Not listed          Not listed          Not listed</w:t>
      </w:r>
    </w:p>
    <w:p>
      <w:r>
        <w:t xml:space="preserve">       hydrate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9</w:t>
      </w:r>
    </w:p>
    <w:p>
      <w:r>
        <w:rPr>
          <w:b/>
        </w:rPr>
        <w:t xml:space="preserve">Page 6</w:t>
      </w:r>
    </w:p>
    <w:p>
      <w:r>
        <w:t xml:space="preserve">Gadolinium(III) nitrate hydrate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system.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May cause long-term adverse effects in the environment. Do not allow material to contaminate ground water system.</w:t>
      </w:r>
    </w:p>
    <w:p>
      <w:r>
        <w:t xml:space="preserve"/>
      </w:r>
    </w:p>
    <w:p>
      <w:r>
        <w:t xml:space="preserve">Persistence and Degradability     May persist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No information available.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</w:t>
      </w:r>
    </w:p>
    <w:p>
      <w:r>
        <w:t xml:space="preserve">   UN-No                     UN1477</w:t>
      </w:r>
    </w:p>
    <w:p>
      <w:r>
        <w:t xml:space="preserve">   Proper Shipping Name        NITRATES, INORGANIC, N.O.S.</w:t>
      </w:r>
    </w:p>
    <w:p>
      <w:r>
        <w:t xml:space="preserve">   Technical Shipping Name        (Gadolinium(III) nitrate hydrate)</w:t>
      </w:r>
    </w:p>
    <w:p>
      <w:r>
        <w:t xml:space="preserve">   Hazard Class                    5.1</w:t>
      </w:r>
    </w:p>
    <w:p>
      <w:r>
        <w:t xml:space="preserve">   Packing Group                               III</w:t>
      </w:r>
    </w:p>
    <w:p>
      <w:r>
        <w:t xml:space="preserve"> TDG</w:t>
      </w:r>
    </w:p>
    <w:p>
      <w:r>
        <w:t xml:space="preserve">   UN-No                     UN1477</w:t>
      </w:r>
    </w:p>
    <w:p>
      <w:r>
        <w:t xml:space="preserve">   Proper Shipping Name        NITRATES, INORGANIC, N.O.S.</w:t>
      </w:r>
    </w:p>
    <w:p>
      <w:r>
        <w:t xml:space="preserve">   Technical Shipping Name        (Gadolinium(III) nitrate hydrate)</w:t>
      </w:r>
    </w:p>
    <w:p>
      <w:r>
        <w:t xml:space="preserve">   Hazard Class                    5.1</w:t>
      </w:r>
    </w:p>
    <w:p>
      <w:r>
        <w:t xml:space="preserve">   Packing Group                               III</w:t>
      </w:r>
    </w:p>
    <w:p>
      <w:r>
        <w:t xml:space="preserve">IATA</w:t>
      </w:r>
    </w:p>
    <w:p>
      <w:r>
        <w:t xml:space="preserve">   UN-No                     UN1477</w:t>
      </w:r>
    </w:p>
    <w:p>
      <w:r>
        <w:t xml:space="preserve">   Proper Shipping Name        NITRATES, INORGANIC, N.O.S.</w:t>
      </w:r>
    </w:p>
    <w:p>
      <w:r>
        <w:t xml:space="preserve">   Technical Shipping Name        (Gadolinium(III) nitrate hydrate)</w:t>
      </w:r>
    </w:p>
    <w:p>
      <w:r>
        <w:t xml:space="preserve">   Hazard Class                    5.1</w:t>
      </w:r>
    </w:p>
    <w:p>
      <w:r>
        <w:t xml:space="preserve">   Packing Group                               III</w:t>
      </w:r>
    </w:p>
    <w:p>
      <w:r>
        <w:t xml:space="preserve">IMDG/IMO</w:t>
      </w:r>
    </w:p>
    <w:p>
      <w:r>
        <w:t xml:space="preserve">   UN-No                     UN1477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9</w:t>
      </w:r>
    </w:p>
    <w:p>
      <w:r>
        <w:rPr>
          <w:b/>
        </w:rPr>
        <w:t xml:space="preserve">Page 7</w:t>
      </w:r>
    </w:p>
    <w:p>
      <w:r>
        <w:t xml:space="preserve">Gadolinium(III) nitrate hydrate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Proper Shipping Name        NITRATES, INORGANIC, N.O.S.</w:t>
      </w:r>
    </w:p>
    <w:p>
      <w:r>
        <w:t xml:space="preserve">   Technical Shipping Name        (Gadolinium(III) nitrate hydrate)</w:t>
      </w:r>
    </w:p>
    <w:p>
      <w:r>
        <w:t xml:space="preserve">   Hazard Class                    5.1</w:t>
      </w:r>
    </w:p>
    <w:p>
      <w:r>
        <w:t xml:space="preserve">   Packing Group                               III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Gadolinium(III) nitrate hydrate       94219-55-3                     -                                        -     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Gadolinium(III) nitrate hydrate     94219-55-3          -             -              -              -             -                          -             -               -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9</w:t>
      </w:r>
    </w:p>
    <w:p>
      <w:r>
        <w:rPr>
          <w:b/>
        </w:rPr>
        <w:t xml:space="preserve">Page 8</w:t>
      </w:r>
    </w:p>
    <w:p>
      <w:r>
        <w:t xml:space="preserve">Gadolinium(III) nitrate hydrate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Gadolinium(III) nitrate hydrate          94219-55-3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Gadolinium(III) nitrate hydrate      94219-55-3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Gadolinium(III) nitrate hydrate      94219-55-3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24-Dec-2025</w:t>
      </w:r>
    </w:p>
    <w:p>
      <w:r>
        <w:t xml:space="preserve">Print Date                        24-Dec-2025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9</w:t>
      </w:r>
    </w:p>
    <w:p>
      <w:r>
        <w:rPr>
          <w:b/>
        </w:rPr>
        <w:t xml:space="preserve">Page 9</w:t>
      </w:r>
    </w:p>
    <w:p>
      <w:r>
        <w:t xml:space="preserve">Gadolinium(III) nitrate hydrate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9 / 9</w:t>
      </w:r>
    </w:p>
    <w:sectPr>
      <w:pgSz w:w="11906" w:h="16838"/>
      <w:pgMar w:top="1134" w:right="1134" w:bottom="1134" w:left="1134"/>
    </w:sectPr>
  </w:body>
</w:document>
</file>