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trifluoromethanesulfonate SDS</w:t>
      </w:r>
    </w:p>
    <w:p>
      <w:r>
        <w:t xml:space="preserve">Publisher: Matrix</w:t>
      </w:r>
    </w:p>
    <w:p>
      <w:r>
        <w:t xml:space="preserve">Source: https://resds.com/document/gadolinium-iii-trifluoromethanesulfonate-sds-en-c0de8430f8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Matrix Scientific</w:t>
      </w:r>
    </w:p>
    <w:p>
      <w:r>
        <w:t xml:space="preserve">                      PO BOX 25067</w:t>
      </w:r>
    </w:p>
    <w:p>
      <w:r>
        <w:t xml:space="preserve">                    COLUMBIA, SC  29224-5067</w:t>
      </w:r>
    </w:p>
    <w:p>
      <w:r>
        <w:t xml:space="preserve">              Telephone: 803-788-9494     Fax: 803-788-9419</w:t>
      </w:r>
    </w:p>
    <w:p>
      <w:r>
        <w:t xml:space="preserve"/>
      </w:r>
    </w:p>
    <w:p>
      <w:r>
        <w:t xml:space="preserve">           SAFETY DATA SHEET</w:t>
      </w:r>
    </w:p>
    <w:p>
      <w:r>
        <w:t xml:space="preserve">      Transportation Emergency: 3E Co. (5025) 800-451-8346</w:t>
      </w:r>
    </w:p>
    <w:p>
      <w:r>
        <w:t xml:space="preserve"/>
      </w:r>
    </w:p>
    <w:p>
      <w:r>
        <w:t xml:space="preserve"/>
      </w:r>
    </w:p>
    <w:p>
      <w:r>
        <w:t xml:space="preserve">1. Product Identification</w:t>
      </w:r>
    </w:p>
    <w:p>
      <w:r>
        <w:t xml:space="preserve"/>
      </w:r>
    </w:p>
    <w:p>
      <w:r>
        <w:t xml:space="preserve">    Name Gadolinium(III) trifluoromethanesulfonate</w:t>
      </w:r>
    </w:p>
    <w:p>
      <w:r>
        <w:t xml:space="preserve">      Catalog Number         167959</w:t>
      </w:r>
    </w:p>
    <w:p>
      <w:r>
        <w:t xml:space="preserve">    CAS Registry Number     [52093-29-5]</w:t>
      </w:r>
    </w:p>
    <w:p>
      <w:r>
        <w:t xml:space="preserve">     Company                  Matrix Scientific</w:t>
      </w:r>
    </w:p>
    <w:p>
      <w:r>
        <w:t xml:space="preserve">      Physical Address        131 Pontiac Business Center Drive</w:t>
      </w:r>
    </w:p>
    <w:p>
      <w:r>
        <w:t xml:space="preserve">                                      Elgin, SC 29045</w:t>
      </w:r>
    </w:p>
    <w:p>
      <w:r>
        <w:t xml:space="preserve">                         USA</w:t>
      </w:r>
    </w:p>
    <w:p>
      <w:r>
        <w:t xml:space="preserve">     Telephone/Fax            (803)788-9494/(803)788-9419</w:t>
      </w:r>
    </w:p>
    <w:p>
      <w:r>
        <w:t xml:space="preserve"/>
      </w:r>
    </w:p>
    <w:p>
      <w:r>
        <w:t xml:space="preserve">2. Hazard Identification</w:t>
      </w:r>
    </w:p>
    <w:p>
      <w:r>
        <w:t xml:space="preserve"/>
      </w:r>
    </w:p>
    <w:p>
      <w:r>
        <w:t xml:space="preserve">     Hazardous Ingredients     Gadolinium(III) trifluoromethanesulfonate</w:t>
      </w:r>
    </w:p>
    <w:p>
      <w:r>
        <w:t xml:space="preserve"/>
      </w:r>
    </w:p>
    <w:p>
      <w:r>
        <w:t xml:space="preserve">    GHS label elements, including precautionary statements</w:t>
      </w:r>
    </w:p>
    <w:p>
      <w:r>
        <w:t xml:space="preserve"/>
      </w:r>
    </w:p>
    <w:p>
      <w:r>
        <w:t xml:space="preserve"/>
      </w:r>
    </w:p>
    <w:p>
      <w:r>
        <w:t xml:space="preserve">       Pictogram</w:t>
      </w:r>
    </w:p>
    <w:p>
      <w:r>
        <w:t xml:space="preserve"/>
      </w:r>
    </w:p>
    <w:p>
      <w:r>
        <w:t xml:space="preserve"/>
      </w:r>
    </w:p>
    <w:p>
      <w:r>
        <w:t xml:space="preserve">       Signal word  WARNING</w:t>
      </w:r>
    </w:p>
    <w:p>
      <w:r>
        <w:t xml:space="preserve"/>
      </w:r>
    </w:p>
    <w:p>
      <w:r>
        <w:t xml:space="preserve">      Hazard statement(s)</w:t>
      </w:r>
    </w:p>
    <w:p>
      <w:r>
        <w:t xml:space="preserve">     H317            May cause an allergic skin reaction</w:t>
      </w:r>
    </w:p>
    <w:p>
      <w:r>
        <w:t xml:space="preserve">     H319             Causes serious eye irritation</w:t>
      </w:r>
    </w:p>
    <w:p>
      <w:r>
        <w:t xml:space="preserve"/>
      </w:r>
    </w:p>
    <w:p>
      <w:r>
        <w:t xml:space="preserve">      Precautionary statement(s)</w:t>
      </w:r>
    </w:p>
    <w:p>
      <w:r>
        <w:t xml:space="preserve">     P280            Wear protective gloves/protective clothing/eye protection/face protection.</w:t>
      </w:r>
    </w:p>
    <w:p>
      <w:r>
        <w:t xml:space="preserve">     P305+351+338      IF IN EYES: Rinse cautiously with water for several minutes. Remove</w:t>
      </w:r>
    </w:p>
    <w:p>
      <w:r>
        <w:t xml:space="preserve">                            contact lenses if present and easy to do - continue rinsing.</w:t>
      </w:r>
    </w:p>
    <w:p>
      <w:r>
        <w:t xml:space="preserve"/>
      </w:r>
    </w:p>
    <w:p>
      <w:r>
        <w:t xml:space="preserve">3. Composition, Information or Ingredients</w:t>
      </w:r>
    </w:p>
    <w:p>
      <w:r>
        <w:t xml:space="preserve"/>
      </w:r>
    </w:p>
    <w:p>
      <w:r>
        <w:t xml:space="preserve">     Name Gadolinium(III) trifluoromethanesulfonate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4.  First Aid Measures</w:t>
      </w:r>
    </w:p>
    <w:p>
      <w:r>
        <w:t xml:space="preserve"/>
      </w:r>
    </w:p>
    <w:p>
      <w:r>
        <w:t xml:space="preserve">   Eye Contact:          Check for and remove any contact lenses. Immediately flush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1                                  Last Updated   2/21/2017</w:t>
      </w:r>
    </w:p>
    <w:p>
      <w:r>
        <w:rPr>
          <w:b/>
        </w:rPr>
        <w:t xml:space="preserve">Page 2</w:t>
      </w:r>
    </w:p>
    <w:p>
      <w:r>
        <w:t xml:space="preserve">                         eyes with clean, running water for at least 15 minutes while keeping eyes</w:t>
      </w:r>
    </w:p>
    <w:p>
      <w:r>
        <w:t xml:space="preserve">                           open. Cool water may be used. Seek medical attention.</w:t>
      </w:r>
    </w:p>
    <w:p>
      <w:r>
        <w:t xml:space="preserve">   Skin Contact:            After contact with skin, wash with generous quantities of running water.</w:t>
      </w:r>
    </w:p>
    <w:p>
      <w:r>
        <w:t xml:space="preserve">                            Gently and thoroughly wash affected area with running water and non-</w:t>
      </w:r>
    </w:p>
    <w:p>
      <w:r>
        <w:t xml:space="preserve">                            abrasive soap. Cool water may be used. Cover the affected area with</w:t>
      </w:r>
    </w:p>
    <w:p>
      <w:r>
        <w:t xml:space="preserve">                               emollient. Seek medical attention. Wash any contaminated clothing prior to</w:t>
      </w:r>
    </w:p>
    <w:p>
      <w:r>
        <w:t xml:space="preserve">                              reusing.</w:t>
      </w:r>
    </w:p>
    <w:p>
      <w:r>
        <w:t xml:space="preserve">    Inhalation:           Remove the victim from the source of exposure to fresh, uncontaminated</w:t>
      </w:r>
    </w:p>
    <w:p>
      <w:r>
        <w:t xml:space="preserve">                                      air. If victim's breathing is difficult, administer oxygen. Seek medical</w:t>
      </w:r>
    </w:p>
    <w:p>
      <w:r>
        <w:t xml:space="preserve">                                attention.</w:t>
      </w:r>
    </w:p>
    <w:p>
      <w:r>
        <w:t xml:space="preserve">   Ingestion:           Do NOT induce vomiting. Give water to victim to drink. Seek medical</w:t>
      </w:r>
    </w:p>
    <w:p>
      <w:r>
        <w:t xml:space="preserve">                                attention.</w:t>
      </w:r>
    </w:p>
    <w:p>
      <w:r>
        <w:t xml:space="preserve"/>
      </w:r>
    </w:p>
    <w:p>
      <w:r>
        <w:t xml:space="preserve">5.  Fire-Fighting Measures</w:t>
      </w:r>
    </w:p>
    <w:p>
      <w:r>
        <w:t xml:space="preserve"/>
      </w:r>
    </w:p>
    <w:p>
      <w:r>
        <w:t xml:space="preserve">   Extinguishing media:   Carbon dioxide, dry chemical powder, alcohol or polymer foam.</w:t>
      </w:r>
    </w:p>
    <w:p>
      <w:r>
        <w:t xml:space="preserve">   Special fire fighting</w:t>
      </w:r>
    </w:p>
    <w:p>
      <w:r>
        <w:t xml:space="preserve">   procedures:          Wear self-contained breathing apparatus and protective clothing to prevent</w:t>
      </w:r>
    </w:p>
    <w:p>
      <w:r>
        <w:t xml:space="preserve">                             contact with skin and eyes.</w:t>
      </w:r>
    </w:p>
    <w:p>
      <w:r>
        <w:t xml:space="preserve">   Unusual fire and</w:t>
      </w:r>
    </w:p>
    <w:p>
      <w:r>
        <w:t xml:space="preserve">   explosion hazards/</w:t>
      </w:r>
    </w:p>
    <w:p>
      <w:r>
        <w:t xml:space="preserve">   decomposition of</w:t>
      </w:r>
    </w:p>
    <w:p>
      <w:r>
        <w:t xml:space="preserve">   product:               Emits toxic fumes under fire conditions.</w:t>
      </w:r>
    </w:p>
    <w:p>
      <w:r>
        <w:t xml:space="preserve"/>
      </w:r>
    </w:p>
    <w:p>
      <w:r>
        <w:t xml:space="preserve">6. Accidental Release Measures</w:t>
      </w:r>
    </w:p>
    <w:p>
      <w:r>
        <w:t xml:space="preserve"/>
      </w:r>
    </w:p>
    <w:p>
      <w:r>
        <w:t xml:space="preserve">   Steps to be taken if material is spilled or otherwise released into the environment - Wear Appropriate</w:t>
      </w:r>
    </w:p>
    <w:p>
      <w:r>
        <w:t xml:space="preserve">       respirator, impervious boots and heavy rubber (or otherwise impervious) gloves. Scoop up solid</w:t>
      </w:r>
    </w:p>
    <w:p>
      <w:r>
        <w:t xml:space="preserve">       material or absorb liquid material and place into appropriate container. Ventilate area and wash</w:t>
      </w:r>
    </w:p>
    <w:p>
      <w:r>
        <w:t xml:space="preserve">       affected spill area after pickup is complete. Wash skin immediately with plenty of water. Place solid</w:t>
      </w:r>
    </w:p>
    <w:p>
      <w:r>
        <w:t xml:space="preserve">       or absorbed material into containers and close for disposal.</w:t>
      </w:r>
    </w:p>
    <w:p>
      <w:r>
        <w:t xml:space="preserve"/>
      </w:r>
    </w:p>
    <w:p>
      <w:r>
        <w:t xml:space="preserve">7. Handling and Storage</w:t>
      </w:r>
    </w:p>
    <w:p>
      <w:r>
        <w:t xml:space="preserve"/>
      </w:r>
    </w:p>
    <w:p>
      <w:r>
        <w:t xml:space="preserve">   Avoid prolonged exposure.</w:t>
      </w:r>
    </w:p>
    <w:p>
      <w:r>
        <w:t xml:space="preserve">   Use caution when handling.</w:t>
      </w:r>
    </w:p>
    <w:p>
      <w:r>
        <w:t xml:space="preserve">   Exposure to any chemical should be limited.</w:t>
      </w:r>
    </w:p>
    <w:p>
      <w:r>
        <w:t xml:space="preserve">   Do not breath dust or vapor.</w:t>
      </w:r>
    </w:p>
    <w:p>
      <w:r>
        <w:t xml:space="preserve">   Have safety shower and eye wash available.</w:t>
      </w:r>
    </w:p>
    <w:p>
      <w:r>
        <w:t xml:space="preserve">   Do not get in eyes, on skin or on clothing.</w:t>
      </w:r>
    </w:p>
    <w:p>
      <w:r>
        <w:t xml:space="preserve">   Keep container tightly closed.</w:t>
      </w:r>
    </w:p>
    <w:p>
      <w:r>
        <w:t xml:space="preserve">   Store in a cool, dry, well-ventilated place.</w:t>
      </w:r>
    </w:p>
    <w:p>
      <w:r>
        <w:t xml:space="preserve">   Ensure adequate ventilation during use.</w:t>
      </w:r>
    </w:p>
    <w:p>
      <w:r>
        <w:t xml:space="preserve">   Use only in a chemical fume hood.</w:t>
      </w:r>
    </w:p>
    <w:p>
      <w:r>
        <w:t xml:space="preserve">   To the best of our knowledge, the health hazards of this product have not been fully investigated.</w:t>
      </w:r>
    </w:p>
    <w:p>
      <w:r>
        <w:t xml:space="preserve">    This product is provided solely for the purpose of research and development.</w:t>
      </w:r>
    </w:p>
    <w:p>
      <w:r>
        <w:t xml:space="preserve"/>
      </w:r>
    </w:p>
    <w:p>
      <w:r>
        <w:t xml:space="preserve"/>
      </w:r>
    </w:p>
    <w:p>
      <w:r>
        <w:t xml:space="preserve">8. Exposure Controls and Personal Protection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2                                  Last Updated   2/21/2017</w:t>
      </w:r>
    </w:p>
    <w:p>
      <w:r>
        <w:rPr>
          <w:b/>
        </w:rPr>
        <w:t xml:space="preserve">Page 3</w:t>
      </w:r>
    </w:p>
    <w:p>
      <w:r>
        <w:t xml:space="preserve">   Wear Protective safety goggles.</w:t>
      </w:r>
    </w:p>
    <w:p>
      <w:r>
        <w:t xml:space="preserve">   Wear chemical-resistant gloves.</w:t>
      </w:r>
    </w:p>
    <w:p>
      <w:r>
        <w:t xml:space="preserve">   Wear protective clothing and chemical resistant boots.</w:t>
      </w:r>
    </w:p>
    <w:p>
      <w:r>
        <w:t xml:space="preserve">    Ensure ventilation during use.</w:t>
      </w:r>
    </w:p>
    <w:p>
      <w:r>
        <w:t xml:space="preserve">     After contact with skin, wash immediately.</w:t>
      </w:r>
    </w:p>
    <w:p>
      <w:r>
        <w:t xml:space="preserve"/>
      </w:r>
    </w:p>
    <w:p>
      <w:r>
        <w:t xml:space="preserve"/>
      </w:r>
    </w:p>
    <w:p>
      <w:r>
        <w:t xml:space="preserve">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Molecular Formula: C3F9GdO9S3</w:t>
      </w:r>
    </w:p>
    <w:p>
      <w:r>
        <w:t xml:space="preserve">      Molecular Weight:  604.46</w:t>
      </w:r>
    </w:p>
    <w:p>
      <w:r>
        <w:t xml:space="preserve"/>
      </w:r>
    </w:p>
    <w:p>
      <w:r>
        <w:t xml:space="preserve">10. Stability and Reactivity</w:t>
      </w:r>
    </w:p>
    <w:p>
      <w:r>
        <w:t xml:space="preserve"/>
      </w:r>
    </w:p>
    <w:p>
      <w:r>
        <w:t xml:space="preserve">    Incompatibilities:         Strong oxidizing agents</w:t>
      </w:r>
    </w:p>
    <w:p>
      <w:r>
        <w:t xml:space="preserve">                             Strong acids and bases</w:t>
      </w:r>
    </w:p>
    <w:p>
      <w:r>
        <w:t xml:space="preserve">      Hazard Decomposition Products</w:t>
      </w:r>
    </w:p>
    <w:p>
      <w:r>
        <w:t xml:space="preserve">     Carbon      carbon monoxide</w:t>
      </w:r>
    </w:p>
    <w:p>
      <w:r>
        <w:t xml:space="preserve">                   carbon dioxide</w:t>
      </w:r>
    </w:p>
    <w:p>
      <w:r>
        <w:t xml:space="preserve">      Fluorine     hydrogen fluoride</w:t>
      </w:r>
    </w:p>
    <w:p>
      <w:r>
        <w:t xml:space="preserve">       Sulfur       oxides of sulfur</w:t>
      </w:r>
    </w:p>
    <w:p>
      <w:r>
        <w:t xml:space="preserve"/>
      </w:r>
    </w:p>
    <w:p>
      <w:r>
        <w:t xml:space="preserve">11. Toxicological Information</w:t>
      </w:r>
    </w:p>
    <w:p>
      <w:r>
        <w:t xml:space="preserve"/>
      </w:r>
    </w:p>
    <w:p>
      <w:r>
        <w:t xml:space="preserve">   Acute effects:</w:t>
      </w:r>
    </w:p>
    <w:p>
      <w:r>
        <w:t xml:space="preserve">      Irritant</w:t>
      </w:r>
    </w:p>
    <w:p>
      <w:r>
        <w:t xml:space="preserve">   May be harmful by ingestion and inhalation.</w:t>
      </w:r>
    </w:p>
    <w:p>
      <w:r>
        <w:t xml:space="preserve">    Material is irritating to mucous membranes and upper respiratory tract.</w:t>
      </w:r>
    </w:p>
    <w:p>
      <w:r>
        <w:t xml:space="preserve">   To the best of our knowledge, the toxicological properties of this product have not been fully</w:t>
      </w:r>
    </w:p>
    <w:p>
      <w:r>
        <w:t xml:space="preserve">           investigated or determined.</w:t>
      </w:r>
    </w:p>
    <w:p>
      <w:r>
        <w:t xml:space="preserve"/>
      </w:r>
    </w:p>
    <w:p>
      <w:r>
        <w:t xml:space="preserve"/>
      </w:r>
    </w:p>
    <w:p>
      <w:r>
        <w:t xml:space="preserve">12. Ecological Information</w:t>
      </w:r>
    </w:p>
    <w:p>
      <w:r>
        <w:t xml:space="preserve"/>
      </w:r>
    </w:p>
    <w:p>
      <w:r>
        <w:t xml:space="preserve">    Mobility:                Data not known</w:t>
      </w:r>
    </w:p>
    <w:p>
      <w:r>
        <w:t xml:space="preserve">    Persistence and</w:t>
      </w:r>
    </w:p>
    <w:p>
      <w:r>
        <w:t xml:space="preserve">    degradability:          No data available</w:t>
      </w:r>
    </w:p>
    <w:p>
      <w:r>
        <w:t xml:space="preserve">    Cumulative potential:    No data available</w:t>
      </w:r>
    </w:p>
    <w:p>
      <w:r>
        <w:t xml:space="preserve">    Other adverse effects:   No data available</w:t>
      </w:r>
    </w:p>
    <w:p>
      <w:r>
        <w:t xml:space="preserve"/>
      </w:r>
    </w:p>
    <w:p>
      <w:r>
        <w:t xml:space="preserve">13. Disposal Considerations</w:t>
      </w:r>
    </w:p>
    <w:p>
      <w:r>
        <w:t xml:space="preserve"/>
      </w:r>
    </w:p>
    <w:p>
      <w:r>
        <w:t xml:space="preserve">    Absent other actions demanded by federal or local regulations - Dissolve or mix the material with a</w:t>
      </w:r>
    </w:p>
    <w:p>
      <w:r>
        <w:t xml:space="preserve">       combustible solvent and burn in a requlated, chemical incinerator equipped with after burner and</w:t>
      </w:r>
    </w:p>
    <w:p>
      <w:r>
        <w:t xml:space="preserve">       scrubber.</w:t>
      </w:r>
    </w:p>
    <w:p>
      <w:r>
        <w:t xml:space="preserve">    Observe all federal, state and local laws.</w:t>
      </w:r>
    </w:p>
    <w:p>
      <w:r>
        <w:t xml:space="preserve"/>
      </w:r>
    </w:p>
    <w:p>
      <w:r>
        <w:t xml:space="preserve">14. Transport Information</w:t>
      </w:r>
    </w:p>
    <w:p>
      <w:r>
        <w:t xml:space="preserve"/>
      </w:r>
    </w:p>
    <w:p>
      <w:r>
        <w:t xml:space="preserve">      Shipping Name     Classed non-hazardous for shipment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3                                  Last Updated   2/21/2017</w:t>
      </w:r>
    </w:p>
    <w:p>
      <w:r>
        <w:rPr>
          <w:b/>
        </w:rPr>
        <w:t xml:space="preserve">Page 4</w:t>
      </w:r>
    </w:p>
    <w:p>
      <w:r>
        <w:t xml:space="preserve">15. Regulatory Information</w:t>
      </w:r>
    </w:p>
    <w:p>
      <w:r>
        <w:t xml:space="preserve"/>
      </w:r>
    </w:p>
    <w:p>
      <w:r>
        <w:t xml:space="preserve">    Adhere to all Federal, State and local regulations.</w:t>
      </w:r>
    </w:p>
    <w:p>
      <w:r>
        <w:t xml:space="preserve"/>
      </w:r>
    </w:p>
    <w:p>
      <w:r>
        <w:t xml:space="preserve">16. Other Information</w:t>
      </w:r>
    </w:p>
    <w:p>
      <w:r>
        <w:t xml:space="preserve"/>
      </w:r>
    </w:p>
    <w:p>
      <w:r>
        <w:t xml:space="preserve">   The information contained herein is accurate to the best of our knowledge, but is not meant to be</w:t>
      </w:r>
    </w:p>
    <w:p>
      <w:r>
        <w:t xml:space="preserve">             complete and is included only as a guide. The end user is responsible for any damage</w:t>
      </w:r>
    </w:p>
    <w:p>
      <w:r>
        <w:t xml:space="preserve">               resulting from handling or from contact with this product.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4                                  Last Updated   2/21/2017</w:t>
      </w:r>
    </w:p>
    <w:sectPr>
      <w:pgSz w:w="11906" w:h="16838"/>
      <w:pgMar w:top="1134" w:right="1134" w:bottom="1134" w:left="1134"/>
    </w:sectPr>
  </w:body>
</w:document>
</file>