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Gadolinium, Powder 1804 SDS</w:t>
      </w:r>
    </w:p>
    <w:p>
      <w:r>
        <w:t xml:space="preserve">Publisher: ProChem</w:t>
      </w:r>
    </w:p>
    <w:p>
      <w:r>
        <w:t xml:space="preserve">Source: https://resds.com/document/gadolinium-powder-sds-en-8d7f8c9b80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Gadolinium, Powder</w:t>
      </w:r>
    </w:p>
    <w:p>
      <w:r>
        <w:t xml:space="preserve"/>
      </w:r>
    </w:p>
    <w:p>
      <w:r>
        <w:t xml:space="preserve"> PRODUCT NUMBER:  1804</w:t>
      </w:r>
    </w:p>
    <w:p>
      <w:r>
        <w:t xml:space="preserve"/>
      </w:r>
    </w:p>
    <w:p>
      <w:r>
        <w:t xml:space="preserve"> CAS NUMBER:        7440-54-2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H260                    In contact with water releases flammable gases which may ignite spontaneously.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P231+P232          Handle under inert gas. Protect from moisture.</w:t>
      </w:r>
    </w:p>
    <w:p>
      <w:r>
        <w:t xml:space="preserve"> P280              Wear protective gloves/protective clothing/eye protection/face protection.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P402+P404           Store in a dry place. Store in a closed container.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3                  Reactivity Hazard: 2</w:t>
      </w:r>
    </w:p>
    <w:p>
      <w:r>
        <w:t xml:space="preserve"> NFPA RATING:</w:t>
      </w:r>
    </w:p>
    <w:p>
      <w:r>
        <w:t xml:space="preserve"> Health: 1            Flammability: 3         Reactivity Hazard: 2       Specific Hazard: W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nasal cavity, mucous membranes, and respiratory tract.</w:t>
      </w:r>
    </w:p>
    <w:p>
      <w:r>
        <w:t xml:space="preserve"> INGESTION: No specific information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POWDER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Gd</w:t>
      </w:r>
    </w:p>
    <w:p>
      <w:r>
        <w:t xml:space="preserve"/>
      </w:r>
    </w:p>
    <w:p>
      <w:r>
        <w:t xml:space="preserve"> Molecular Weight: 157.25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Gadolinium                                                              7440-54-2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Special powder for metal fires. Do not use water. Contact with water liberates extremely flammable</w:t>
      </w:r>
    </w:p>
    <w:p>
      <w:r>
        <w:t xml:space="preserve"> gases.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Gadolinium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Keep away from ignition sources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Cover spill with sodium carbonate or dolomite.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Store under dry inert gas. This product is moisture</w:t>
      </w:r>
    </w:p>
    <w:p>
      <w:r>
        <w:t xml:space="preserve"> sensitive, protect from humidity and water. This product is air sensitive, keep container tightly sealed. Contact with water released</w:t>
      </w:r>
    </w:p>
    <w:p>
      <w:r>
        <w:t xml:space="preserve"> flammable gases.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 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POWDER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Light gray solid</w:t>
      </w:r>
    </w:p>
    <w:p>
      <w:r>
        <w:t xml:space="preserve"> ODOR: None</w:t>
      </w:r>
    </w:p>
    <w:p>
      <w:r>
        <w:t xml:space="preserve"> MOLECULAR WEIGHT: 157.25</w:t>
      </w:r>
    </w:p>
    <w:p>
      <w:r>
        <w:t xml:space="preserve"> BOILING POINT: 3273° C</w:t>
      </w:r>
    </w:p>
    <w:p>
      <w:r>
        <w:t xml:space="preserve"> MELTING POINT: 1312° C</w:t>
      </w:r>
    </w:p>
    <w:p>
      <w:r>
        <w:t xml:space="preserve"> SPECIFIC GRAVITY: 7.886 gm/ml</w:t>
      </w:r>
    </w:p>
    <w:p>
      <w:r>
        <w:t xml:space="preserve"> VAPOR DENSITY: No data available</w:t>
      </w:r>
    </w:p>
    <w:p>
      <w:r>
        <w:t xml:space="preserve"> SOLUBILITY: Reacts violently with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Air and moisture sensitive.</w:t>
      </w:r>
    </w:p>
    <w:p>
      <w:r>
        <w:t xml:space="preserve"> HAZARDOUS POLYMERIZATION: Will not occur</w:t>
      </w:r>
    </w:p>
    <w:p>
      <w:r>
        <w:t xml:space="preserve"> CONDITIONS TO AVOID: Contact with hot water, mixtures of fire dust with air</w:t>
      </w:r>
    </w:p>
    <w:p>
      <w:r>
        <w:t xml:space="preserve"> INCOMPATIBILITY: Air, oxidizing agents, water, and moisture.</w:t>
      </w:r>
    </w:p>
    <w:p>
      <w:r>
        <w:t xml:space="preserve"> DECOMPOSITION PRODUCTS: Gadolinium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Implant (mouse); TDLo: 25gm/kg. Tumorigenic.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LW3850000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UN3208</w:t>
      </w:r>
    </w:p>
    <w:p>
      <w:r>
        <w:t xml:space="preserve"/>
      </w:r>
    </w:p>
    <w:p>
      <w:r>
        <w:t xml:space="preserve"> Metallic substance, water-reactive, n.o.s.</w:t>
      </w:r>
    </w:p>
    <w:p>
      <w:r>
        <w:t xml:space="preserve"/>
      </w:r>
    </w:p>
    <w:p>
      <w:r>
        <w:t xml:space="preserve"> (Gadolinium)</w:t>
      </w:r>
    </w:p>
    <w:p>
      <w:r>
        <w:t xml:space="preserve"/>
      </w:r>
    </w:p>
    <w:p>
      <w:r>
        <w:t xml:space="preserve"> CLASS 4.3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POWDER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Gadolinium</w:t>
      </w:r>
    </w:p>
    <w:p>
      <w:r>
        <w:t xml:space="preserve"/>
      </w:r>
    </w:p>
    <w:p>
      <w:r>
        <w:t xml:space="preserve"> PENNSYLVANIA RIGHT TO KNOW COMPONENTS: Gadolinium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06/15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POWDER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