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powder 45915 SDS</w:t>
      </w:r>
    </w:p>
    <w:p>
      <w:r>
        <w:t xml:space="preserve">Publisher: Thermo Fisher Scientific</w:t>
      </w:r>
    </w:p>
    <w:p>
      <w:r>
        <w:t xml:space="preserve">Source: https://resds.com/document/gadolinium-powder-sds-thermo-fisher-en-82b58b6a35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22-Dec-2025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Gadolinium powder</w:t>
      </w:r>
    </w:p>
    <w:p>
      <w:r>
        <w:t xml:space="preserve"/>
      </w:r>
    </w:p>
    <w:p>
      <w:r>
        <w:t xml:space="preserve">Cat No. :                  45915</w:t>
      </w:r>
    </w:p>
    <w:p>
      <w:r>
        <w:t xml:space="preserve"/>
      </w:r>
    </w:p>
    <w:p>
      <w:r>
        <w:t xml:space="preserve">CAS No                           7440-54-2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Flammable solids                                          Category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Danger</w:t>
      </w:r>
    </w:p>
    <w:p>
      <w:r>
        <w:t xml:space="preserve"/>
      </w:r>
    </w:p>
    <w:p>
      <w:r>
        <w:t xml:space="preserve">Hazard Statements</w:t>
      </w:r>
    </w:p>
    <w:p>
      <w:r>
        <w:t xml:space="preserve">Flammable solid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8</w:t>
      </w:r>
    </w:p>
    <w:p>
      <w:r>
        <w:rPr>
          <w:b/>
        </w:rPr>
        <w:t xml:space="preserve">Page 2</w:t>
      </w:r>
    </w:p>
    <w:p>
      <w:r>
        <w:t xml:space="preserve">Gadolinium powder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Keep away from heat, hot surfaces, sparks, open flames and other ignition sources. No smoking</w:t>
      </w:r>
    </w:p>
    <w:p>
      <w:r>
        <w:t xml:space="preserve">Ground and bond container and receiving equipment</w:t>
      </w:r>
    </w:p>
    <w:p>
      <w:r>
        <w:t xml:space="preserve">Use explosion-proof electrical/ventilating/lighting equipment</w:t>
      </w:r>
    </w:p>
    <w:p>
      <w:r>
        <w:t xml:space="preserve">Wear protective gloves/protective clothing/eye protection/face protection</w:t>
      </w:r>
    </w:p>
    <w:p>
      <w:r>
        <w:t xml:space="preserve">Fire</w:t>
      </w:r>
    </w:p>
    <w:p>
      <w:r>
        <w:t xml:space="preserve">In case of fire: Use CO2, dry chemical, or foam to extinguish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       Gadolinium                               7440-54-2                       &lt;= 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General Advice                                    If symptoms persist, call a physician.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If skin irritation persists,</w:t>
      </w:r>
    </w:p>
    <w:p>
      <w:r>
        <w:t xml:space="preserve">                                              call a physician.</w:t>
      </w:r>
    </w:p>
    <w:p>
      <w:r>
        <w:t xml:space="preserve"/>
      </w:r>
    </w:p>
    <w:p>
      <w:r>
        <w:t xml:space="preserve">Inhalation                    Remove to fresh air. If not breathing, give artificial respiration.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8</w:t>
      </w:r>
    </w:p>
    <w:p>
      <w:r>
        <w:rPr>
          <w:b/>
        </w:rPr>
        <w:t xml:space="preserve">Page 3</w:t>
      </w:r>
    </w:p>
    <w:p>
      <w:r>
        <w:t xml:space="preserve">Gadolinium powder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None known.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0                         2                         0                        N/A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 See Section 12 for additional Ecological</w:t>
      </w:r>
    </w:p>
    <w:p>
      <w:r>
        <w:t xml:space="preserve">                                        Information.</w:t>
      </w:r>
    </w:p>
    <w:p>
      <w:r>
        <w:t xml:space="preserve"/>
      </w:r>
    </w:p>
    <w:p>
      <w:r>
        <w:t xml:space="preserve">Methods for Containment and Clean Sweep up and shovel into suitable containers for disposal. Keep in suitable, closed</w:t>
      </w:r>
    </w:p>
    <w:p>
      <w:r>
        <w:t xml:space="preserve">Up                                   containers for disposal.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Do not</w:t>
      </w:r>
    </w:p>
    <w:p>
      <w:r>
        <w:t xml:space="preserve">                                      get in eyes, on skin, or on clothing. Avoid ingestion and inhalation. Avoid dust formation.</w:t>
      </w:r>
    </w:p>
    <w:p>
      <w:r>
        <w:t xml:space="preserve"/>
      </w:r>
    </w:p>
    <w:p>
      <w:r>
        <w:t xml:space="preserve">Storage.                       Keep containers tightly closed in a dry, cool and well-ventilated place.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  Ensure adequate ventilation, especially in confined areas.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  Follow the OSHA respirator regulations found in 29 CFR 1910.134 or European Standard</w:t>
      </w:r>
    </w:p>
    <w:p>
      <w:r>
        <w:t xml:space="preserve">                         EN 149. Use a NIOSH/MSHA or European Standard EN 149 approved respirator if</w:t>
      </w:r>
    </w:p>
    <w:p>
      <w:r>
        <w:t xml:space="preserve">                                  exposure limits are exceeded or if irritation or other symptoms are experienced.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8</w:t>
      </w:r>
    </w:p>
    <w:p>
      <w:r>
        <w:rPr>
          <w:b/>
        </w:rPr>
        <w:t xml:space="preserve">Page 4</w:t>
      </w:r>
    </w:p>
    <w:p>
      <w:r>
        <w:t xml:space="preserve">Gadolinium powder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>Color                           Grey</w:t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3273 °C  / 5923.4 °F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 7.898 @ 25°C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Gd</w:t>
      </w:r>
    </w:p>
    <w:p>
      <w:r>
        <w:t xml:space="preserve">Molecular Weight                  157.25</w:t>
      </w:r>
    </w:p>
    <w:p>
      <w:r>
        <w:t xml:space="preserve">Flammable solids                Burningrateorburningtime=≤5minutes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Incompatible Materials             Strong oxidizing agents</w:t>
      </w:r>
    </w:p>
    <w:p>
      <w:r>
        <w:t xml:space="preserve"/>
      </w:r>
    </w:p>
    <w:p>
      <w:r>
        <w:t xml:space="preserve">Hazardous Decomposition Products None under normal use conditions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</w:t>
      </w:r>
    </w:p>
    <w:p>
      <w:r>
        <w:t xml:space="preserve">Skin                               Avoid contact with skin.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8</w:t>
      </w:r>
    </w:p>
    <w:p>
      <w:r>
        <w:rPr>
          <w:b/>
        </w:rPr>
        <w:t xml:space="preserve">Page 5</w:t>
      </w:r>
    </w:p>
    <w:p>
      <w:r>
        <w:t xml:space="preserve">Gadolinium powder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   Gadolinium          7440-54-2         Not listed          Not listed          Not listed          Not listed          Not listed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Do not empty into drains.</w:t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No information available.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8</w:t>
      </w:r>
    </w:p>
    <w:p>
      <w:r>
        <w:rPr>
          <w:b/>
        </w:rPr>
        <w:t xml:space="preserve">Page 6</w:t>
      </w:r>
    </w:p>
    <w:p>
      <w:r>
        <w:t xml:space="preserve">Gadolinium powder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</w:t>
      </w:r>
    </w:p>
    <w:p>
      <w:r>
        <w:t xml:space="preserve">   UN-No                     UN3089</w:t>
      </w:r>
    </w:p>
    <w:p>
      <w:r>
        <w:t xml:space="preserve">   Proper Shipping Name       METAL POWDERS, FLAMMABLE, N.O.S.</w:t>
      </w:r>
    </w:p>
    <w:p>
      <w:r>
        <w:t xml:space="preserve">   Technical Shipping Name       Gadolinium powder</w:t>
      </w:r>
    </w:p>
    <w:p>
      <w:r>
        <w:t xml:space="preserve">   Hazard Class                    4.1</w:t>
      </w:r>
    </w:p>
    <w:p>
      <w:r>
        <w:t xml:space="preserve">   Packing Group                               II</w:t>
      </w:r>
    </w:p>
    <w:p>
      <w:r>
        <w:t xml:space="preserve"> TDG</w:t>
      </w:r>
    </w:p>
    <w:p>
      <w:r>
        <w:t xml:space="preserve">   UN-No                     UN3089</w:t>
      </w:r>
    </w:p>
    <w:p>
      <w:r>
        <w:t xml:space="preserve">   Proper Shipping Name          Metal powder, flammable, n.o.s.</w:t>
      </w:r>
    </w:p>
    <w:p>
      <w:r>
        <w:t xml:space="preserve">   Technical Shipping Name       Gadolinium powder</w:t>
      </w:r>
    </w:p>
    <w:p>
      <w:r>
        <w:t xml:space="preserve">   Hazard Class                    4.1</w:t>
      </w:r>
    </w:p>
    <w:p>
      <w:r>
        <w:t xml:space="preserve">   Packing Group                               II</w:t>
      </w:r>
    </w:p>
    <w:p>
      <w:r>
        <w:t xml:space="preserve">IATA</w:t>
      </w:r>
    </w:p>
    <w:p>
      <w:r>
        <w:t xml:space="preserve">   UN-No                     UN3089</w:t>
      </w:r>
    </w:p>
    <w:p>
      <w:r>
        <w:t xml:space="preserve">   Proper Shipping Name          Metal powder, flammable, n.o.s.</w:t>
      </w:r>
    </w:p>
    <w:p>
      <w:r>
        <w:t xml:space="preserve">   Technical Shipping Name       Gadolinium powder</w:t>
      </w:r>
    </w:p>
    <w:p>
      <w:r>
        <w:t xml:space="preserve">   Hazard Class                    4.1</w:t>
      </w:r>
    </w:p>
    <w:p>
      <w:r>
        <w:t xml:space="preserve">   Packing Group                               II</w:t>
      </w:r>
    </w:p>
    <w:p>
      <w:r>
        <w:t xml:space="preserve">IMDG/IMO</w:t>
      </w:r>
    </w:p>
    <w:p>
      <w:r>
        <w:t xml:space="preserve">   UN-No                     UN3089</w:t>
      </w:r>
    </w:p>
    <w:p>
      <w:r>
        <w:t xml:space="preserve">   Proper Shipping Name          Metal powder, flammable, n.o.s.</w:t>
      </w:r>
    </w:p>
    <w:p>
      <w:r>
        <w:t xml:space="preserve">   Technical Shipping Name       Gadolinium powder</w:t>
      </w:r>
    </w:p>
    <w:p>
      <w:r>
        <w:t xml:space="preserve">   Hazard Class                    4.1</w:t>
      </w:r>
    </w:p>
    <w:p>
      <w:r>
        <w:t xml:space="preserve">   Packing Group                               II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       Gadolinium                7440-54-2 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      Gadolinium              7440-54-2           -      X     231-162-2       -      X                          -             -    KE-05-0661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8</w:t>
      </w:r>
    </w:p>
    <w:p>
      <w:r>
        <w:rPr>
          <w:b/>
        </w:rPr>
        <w:t xml:space="preserve">Page 7</w:t>
      </w:r>
    </w:p>
    <w:p>
      <w:r>
        <w:t xml:space="preserve">Gadolinium powder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       Gadolinium                   7440-54-2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       Gadolinium              7440-54-2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8</w:t>
      </w:r>
    </w:p>
    <w:p>
      <w:r>
        <w:rPr>
          <w:b/>
        </w:rPr>
        <w:t xml:space="preserve">Page 8</w:t>
      </w:r>
    </w:p>
    <w:p>
      <w:r>
        <w:t xml:space="preserve">Gadolinium powder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       Gadolinium              7440-54-2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22-Dec-2025</w:t>
      </w:r>
    </w:p>
    <w:p>
      <w:r>
        <w:t xml:space="preserve">Print Date                        22-Dec-2025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8</w:t>
      </w:r>
    </w:p>
    <w:sectPr>
      <w:pgSz w:w="11906" w:h="16838"/>
      <w:pgMar w:top="1134" w:right="1134" w:bottom="1134" w:left="1134"/>
    </w:sectPr>
  </w:body>
</w:document>
</file>