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Germanium-74 SDS</w:t>
      </w:r>
    </w:p>
    <w:p>
      <w:r>
        <w:t xml:space="preserve">Publisher: Neonest AB</w:t>
      </w:r>
    </w:p>
    <w:p>
      <w:r>
        <w:t xml:space="preserve">Source: https://resds.com/document/germanium-74-isotope-sds-ge-74-74ge-germanium-oxide-enriched-germanium-oxide-8c8283445f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