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Iridium-191 SDS</w:t>
      </w:r>
    </w:p>
    <w:p>
      <w:r>
        <w:t xml:space="preserve">Publisher: Neonest AB</w:t>
      </w:r>
    </w:p>
    <w:p>
      <w:r>
        <w:t xml:space="preserve">Source: https://resds.com/document/iridium-191-isotope-sds-ir-191-191ir-iridium-disc-enriched-iridium-disc-c1335995c7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1/9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(°C):   2450 °C </w:t>
      </w:r>
    </w:p>
    <w:p>
      <w:r>
        <w:t xml:space="preserve">Boiling point/range (°C):   4130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 </w:t>
      </w:r>
    </w:p>
    <w:p>
      <w:r>
        <w:t xml:space="preserve">Vapour density:   No data available. </w:t>
      </w:r>
    </w:p>
    <w:p>
      <w:r>
        <w:t xml:space="preserve">Relative density (25 °C):   22.65 g/mL </w:t>
      </w:r>
    </w:p>
    <w:p>
      <w:r>
        <w:t xml:space="preserve">Water solubility (g/L) at 20 °C: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flames and sparks.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