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bromide, hydrate 2110 SDS</w:t>
      </w:r>
    </w:p>
    <w:p>
      <w:r>
        <w:t xml:space="preserve">Publisher: ProChem, Inc.</w:t>
      </w:r>
    </w:p>
    <w:p>
      <w:r>
        <w:t xml:space="preserve">Source: https://resds.com/document/lanthanum-bromide-hydrate-prochem-en-7860aae6af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bromide, hydrate</w:t>
      </w:r>
    </w:p>
    <w:p>
      <w:r>
        <w:t xml:space="preserve"/>
      </w:r>
    </w:p>
    <w:p>
      <w:r>
        <w:t xml:space="preserve">PRODUCT NUMBER:  2110</w:t>
      </w:r>
    </w:p>
    <w:p>
      <w:r>
        <w:t xml:space="preserve"/>
      </w:r>
    </w:p>
    <w:p>
      <w:r>
        <w:t xml:space="preserve">CAS NUMBER:        224183-16-8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Dust causes irritation of they eyes.</w:t>
      </w:r>
    </w:p>
    <w:p>
      <w:r>
        <w:t xml:space="preserve">SKIN CONTACT: Causes irritation of the skin.</w:t>
      </w:r>
    </w:p>
    <w:p>
      <w:r>
        <w:t xml:space="preserve">INHALATION: Inhalation of dust can lead to irritation the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LaBr3  XH2O</w:t>
      </w:r>
    </w:p>
    <w:p>
      <w:r>
        <w:t xml:space="preserve"/>
      </w:r>
    </w:p>
    <w:p>
      <w:r>
        <w:t xml:space="preserve">Molecular Weight: 378.62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bromide, hydrate                                              224183-16-8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spray, Carbon dioxide, extinguishing powder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and metal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Vacuum or sweep up and place in a well-marked container</w:t>
      </w:r>
    </w:p>
    <w:p>
      <w:r>
        <w:t xml:space="preserve">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in a tightly sealed container. Hygroscopic. Picks up moisture readily from atmosphere.</w:t>
      </w:r>
    </w:p>
    <w:p>
      <w:r>
        <w:t xml:space="preserve">Handle and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crystals</w:t>
      </w:r>
    </w:p>
    <w:p>
      <w:r>
        <w:t xml:space="preserve">MOLECULAR WEIGHT: 378.62 (anhy.)</w:t>
      </w:r>
    </w:p>
    <w:p>
      <w:r>
        <w:t xml:space="preserve">BOILING POINT: Not applicable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Soluble in water and strong mineral acids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Water and moisture</w:t>
      </w:r>
    </w:p>
    <w:p>
      <w:r>
        <w:t xml:space="preserve">INCOMPATIBILITY: Oxidizing agents</w:t>
      </w:r>
    </w:p>
    <w:p>
      <w:r>
        <w:t xml:space="preserve">DECOMPOSITION PRODUCTS: Hydrogen bromide and metal oxide fumes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Lanthanum tribromide</w:t>
      </w:r>
    </w:p>
    <w:p>
      <w:r>
        <w:t xml:space="preserve"/>
      </w:r>
    </w:p>
    <w:p>
      <w:r>
        <w:t xml:space="preserve">NEW JERSEY RIGHT TO KNOW COMPONENTS: Lanthanum tribromide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BROMIDE,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BROMIDE,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