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2-ethylhexanoate, 10% w/v in hexane ALFAA41268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https://resds.com/document/lanthanum-iii-2-ethylhexanoate-10-w-v-in-hexane-sds-avocado-research-chemicals-ltd-part-of-thermo-fisher-en-941ffe3c1a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    Creation Date 17-Apr-2018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ALFAA41268</w:t>
      </w:r>
    </w:p>
    <w:p>
      <w:r>
        <w:t xml:space="preserve"/>
      </w:r>
    </w:p>
    <w:p>
      <w:r>
        <w:t xml:space="preserve">             Lanthanum(III) 2-ethylhexanoate, 10% w/v in hexane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2-乙基己酸镧(III),2-乙基己酸镧(III),2-乙基己酸镧(III),2-乙基己酸镧(III),10%10%10%10% w/vw/vw/vw/v正己烷溶液正己烷溶液正己烷溶液正己烷溶液</w:t>
      </w:r>
    </w:p>
    <w:p>
      <w:r>
        <w:t xml:space="preserve">Product Description:               Lanthanum(III) 2-ethylhexanoate, 10% w/v in hexane</w:t>
      </w:r>
    </w:p>
    <w:p>
      <w:r>
        <w:t xml:space="preserve"/>
      </w:r>
    </w:p>
    <w:p>
      <w:r>
        <w:t xml:space="preserve">Cat No. :                        41268</w:t>
      </w:r>
    </w:p>
    <w:p>
      <w:r>
        <w:t xml:space="preserve">Molecular Formula              C24 H45 LaO6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Petroleum distillates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Highly flammable liquid and vapor. May be fatal if swallowed and enters airways. Causes skin irritation. Suspected of damaging</w:t>
      </w:r>
    </w:p>
    <w:p>
      <w:r>
        <w:t xml:space="preserve">  fertility or the unborn child. May cause drowsiness and dizziness. Toxic to aquatic life with long lasting effects. May be harmful in</w:t>
      </w:r>
    </w:p>
    <w:p>
      <w:r>
        <w:t xml:space="preserve">                      contact with skin. Causes damage to organs through prolonged or repeated exposure.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2</w:t>
      </w:r>
    </w:p>
    <w:p>
      <w:r>
        <w:t xml:space="preserve">Aspiration Toxicity                                                                Category 1</w:t>
      </w:r>
    </w:p>
    <w:p>
      <w:r>
        <w:t xml:space="preserve">Acute Dermal Toxicity                                                             Category 5</w:t>
      </w:r>
    </w:p>
    <w:p>
      <w:r>
        <w:t xml:space="preserve">Skin Corrosion/Irritation                                                           Category 2</w:t>
      </w:r>
    </w:p>
    <w:p>
      <w:r>
        <w:t xml:space="preserve">Reproductive Toxicity           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>Specific target organ toxicity - (repeated exposure)                                    Category 1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ALFAA41268               SAFETY DATA SHEET                    Revision Date 05-Aug-2026Page 2 / 9</w:t>
      </w:r>
    </w:p>
    <w:p>
      <w:r>
        <w:t xml:space="preserve">                                  Lanthanum(III) 2-ethylhexanoate, 10% w/v in hexane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H225 - Highly flammable liquid and vapor</w:t>
      </w:r>
    </w:p>
    <w:p>
      <w:r>
        <w:t xml:space="preserve">H304 - May be fatal if swallowed and enters airways</w:t>
      </w:r>
    </w:p>
    <w:p>
      <w:r>
        <w:t xml:space="preserve">H315 - Causes skin irritation</w:t>
      </w:r>
    </w:p>
    <w:p>
      <w:r>
        <w:t xml:space="preserve">H336 - May cause drowsiness or dizziness</w:t>
      </w:r>
    </w:p>
    <w:p>
      <w:r>
        <w:t xml:space="preserve">H411 - Toxic to aquatic life with long lasting effects</w:t>
      </w:r>
    </w:p>
    <w:p>
      <w:r>
        <w:t xml:space="preserve">H313 - May be harmful in contact with skin</w:t>
      </w:r>
    </w:p>
    <w:p>
      <w:r>
        <w:t xml:space="preserve">H361 - Suspected of damaging fertility or the unborn child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P201 - Obtain special instructions before use</w:t>
      </w:r>
    </w:p>
    <w:p>
      <w:r>
        <w:t xml:space="preserve">P202 - Do not handle until all safety precautions have been read and understood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P242 - Use non-sparking tools</w:t>
      </w:r>
    </w:p>
    <w:p>
      <w:r>
        <w:t xml:space="preserve">P243 - Take action to prevent static discharges</w:t>
      </w:r>
    </w:p>
    <w:p>
      <w:r>
        <w:t xml:space="preserve">P260 - Do not breathe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eye protection/ face protection</w:t>
      </w:r>
    </w:p>
    <w:p>
      <w:r>
        <w:t xml:space="preserve">P280 - Wear protective gloves</w:t>
      </w:r>
    </w:p>
    <w:p>
      <w:r>
        <w:t xml:space="preserve">Response</w:t>
      </w:r>
    </w:p>
    <w:p>
      <w:r>
        <w:t xml:space="preserve">P301 + P310 - IF SWALLOWED: Immediately call a POISON CENTER or doctor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P308 + P313 - IF exposed or concerned: Get medical advice/attention</w:t>
      </w:r>
    </w:p>
    <w:p>
      <w:r>
        <w:t xml:space="preserve">P331 - Do NOT induce vomiting</w:t>
      </w:r>
    </w:p>
    <w:p>
      <w:r>
        <w:t xml:space="preserve">P332 + P313 - If skin irritation occurs: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Highly flammable.</w:t>
      </w:r>
    </w:p>
    <w:p>
      <w:r>
        <w:t xml:space="preserve">Health Hazards</w:t>
      </w:r>
    </w:p>
    <w:p>
      <w:r>
        <w:t xml:space="preserve">Aspiration hazard if swallowed - can enter lungs and cause damage. Causes skin irritation. Suspected of damaging fertility or the</w:t>
      </w:r>
    </w:p>
    <w:p>
      <w:r>
        <w:t xml:space="preserve">unborn child. May cause drowsiness or dizziness. May be harmful in contact with skin. May cause damage to organs through</w:t>
      </w:r>
    </w:p>
    <w:p>
      <w:r>
        <w:t xml:space="preserve">prolonged or repeated exposure.</w:t>
      </w:r>
    </w:p>
    <w:p>
      <w:r>
        <w:t xml:space="preserve">Environmental hazards</w:t>
      </w:r>
    </w:p>
    <w:p>
      <w:r>
        <w:t xml:space="preserve">Toxic to aquatic life with long lasting effects. Is not likely mobile in the environment due its low water solubility. Spillage unlikely to</w:t>
      </w:r>
    </w:p>
    <w:p>
      <w:r>
        <w:t xml:space="preserve">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ALFAA41268               SAFETY DATA SHEET                    Revision Date 05-Aug-2026Page 3 / 9</w:t>
      </w:r>
    </w:p>
    <w:p>
      <w:r>
        <w:t xml:space="preserve">                                  Lanthanum(III) 2-ethylhexanoate, 10% w/v in hexane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Hexane                                             110-54-3                    90.00</w:t>
      </w:r>
    </w:p>
    <w:p>
      <w:r>
        <w:t xml:space="preserve">                   Hexanoic acid, 2-ethyl-, lanthanum(3+) salt                           67816-09-5                  10.00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 Risk of serious damage to</w:t>
      </w:r>
    </w:p>
    <w:p>
      <w:r>
        <w:t xml:space="preserve">the lungs (by aspiration).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Do NOT induce vomiting. Call a physician or poison control center</w:t>
      </w:r>
    </w:p>
    <w:p>
      <w:r>
        <w:t xml:space="preserve">immediately. If vomiting occurs naturally, have victim lean forward.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Difficulty in breathing. Inhalation of high vapor concentrations may cause symptoms like headache, dizziness, tiredness, nausea</w:t>
      </w:r>
    </w:p>
    <w:p>
      <w:r>
        <w:t xml:space="preserve">and vomiting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mist may be used to cool closed containers.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Containers may explode when heated. Vapors may form explosive mixtures with air. Vapors may travel to source of</w:t>
      </w:r>
    </w:p>
    <w:p>
      <w:r>
        <w:t xml:space="preserve">ignition and flash back.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Remove all sources of ignition. Take precautionary</w:t>
      </w:r>
    </w:p>
    <w:p>
      <w:r>
        <w:t xml:space="preserve">measures against static discharges.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ALFAA41268               SAFETY DATA SHEET                    Revision Date 05-Aug-2026Page 4 / 9</w:t>
      </w:r>
    </w:p>
    <w:p>
      <w:r>
        <w:t xml:space="preserve">                                  Lanthanum(III) 2-ethylhexanoate, 10% w/v in hexane</w:t>
      </w:r>
    </w:p>
    <w:p>
      <w:r>
        <w:t xml:space="preserve">______________________________________________________________________________________________</w:t>
      </w:r>
    </w:p>
    <w:p>
      <w:r>
        <w:t xml:space="preserve">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Remove all sources of ignition. Use</w:t>
      </w:r>
    </w:p>
    <w:p>
      <w:r>
        <w:t xml:space="preserve">spark-proof tools and explosion-proof 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Keep away from open flames, hot surfaces and sources of ignition. Use only non-sparking tools. To avoid</w:t>
      </w:r>
    </w:p>
    <w:p>
      <w:r>
        <w:t xml:space="preserve">ignition of vapors by static electricity discharge, all metal parts of the equipment must be grounded. Take precautionary measures</w:t>
      </w:r>
    </w:p>
    <w:p>
      <w:r>
        <w:t xml:space="preserve">against static discharges.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Keep away from heat, sparks and flame.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Hexane            TWA: 100 mg/m3          TWA: 50 ppm          (Vacated) TWA: 50 ppm        IDLH: 1100 ppm</w:t>
      </w:r>
    </w:p>
    <w:p>
      <w:r>
        <w:t xml:space="preserve">                            STEL: 180 mg/m3                 Skin            (Vacated) TWA: 180 mg/m3   REL = 50 ppm (TWA)</w:t>
      </w:r>
    </w:p>
    <w:p>
      <w:r>
        <w:t xml:space="preserve">                                      Skin                                   TWA: 500 ppm      REL = 180 mg/m3 (TWA)</w:t>
      </w:r>
    </w:p>
    <w:p>
      <w:r>
        <w:t xml:space="preserve">                                                                   TWA: 1800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Hexane             TWA: 20 ppm           TWA: 500 ppm         TWA: 20 ppm (8hr)        TWA: 72 mg/m3</w:t>
      </w:r>
    </w:p>
    <w:p>
      <w:r>
        <w:t xml:space="preserve">                          TWA: 70 mg/m3                             TWA: 72 mg/m3 (8hr)        TWA: 20 ppm</w:t>
      </w:r>
    </w:p>
    <w:p>
      <w:r>
        <w:t xml:space="preserve">                                                                                                    STEL: 60 ppm</w:t>
      </w:r>
    </w:p>
    <w:p>
      <w:r>
        <w:t xml:space="preserve">                                                                                                   STEL: 216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MDHS70 General methods for sampling airborne gases and vapours MDHS 88</w:t>
      </w:r>
    </w:p>
    <w:p>
      <w:r>
        <w:t xml:space="preserve">Volatile organic compounds in air. Laboratory method using diffusive samplers, solvent desorption and gas chromatography MDHS</w:t>
      </w:r>
    </w:p>
    <w:p>
      <w:r>
        <w:t xml:space="preserve">96 Volatile organic compounds in air - Laboratory method using pumped solid sorbent tubes, solvent desorption and gas</w:t>
      </w:r>
    </w:p>
    <w:p>
      <w:r>
        <w:t xml:space="preserve">chromatography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Use explosion-proof electrical/ventilating/lighting equipment. Wherever</w:t>
      </w:r>
    </w:p>
    <w:p>
      <w:r>
        <w:t xml:space="preserve">possible, engineering control measures such as the isolation or enclosure of the process, the introduction of process or equipment</w:t>
      </w:r>
    </w:p>
    <w:p>
      <w:r>
        <w:t xml:space="preserve">changes to minimise release or contact, and the use of properly designed ventilation systems, should be adopted to control</w:t>
      </w:r>
    </w:p>
    <w:p>
      <w:r>
        <w:t xml:space="preserve">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ALFAA41268               SAFETY DATA SHEET                    Revision Date 05-Aug-2026Page 5 / 9</w:t>
      </w:r>
    </w:p>
    <w:p>
      <w:r>
        <w:t xml:space="preserve">                                  Lanthanum(III) 2-ethylhexanoate, 10% w/v in hexane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Organic gases and vapours filter Type A Brown conforming to</w:t>
      </w:r>
    </w:p>
    <w:p>
      <w:r>
        <w:t xml:space="preserve">                             EN14387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Petroleum distillates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       -22 °C  / -7.6 °F     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 Lower 1.2 Vol %</w:t>
      </w:r>
    </w:p>
    <w:p>
      <w:r>
        <w:t xml:space="preserve">                              Upper 7.5 Vol %</w:t>
      </w:r>
    </w:p>
    <w:p>
      <w:r>
        <w:t xml:space="preserve">Vapor Pressure                No data available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Immiscible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ALFAA41268               SAFETY DATA SHEET                    Revision Date 05-Aug-2026Page 6 / 9</w:t>
      </w:r>
    </w:p>
    <w:p>
      <w:r>
        <w:t xml:space="preserve">                                  Lanthanum(III) 2-ethylhexanoate, 10% w/v in hexane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Hexane                             4.11</w:t>
      </w:r>
    </w:p>
    <w:p>
      <w:r>
        <w:t xml:space="preserve">Autoignition Temperature          225 °C  / 437 °F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                                   Vapors may form explosive mixtures with air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C24 H45 LaO6</w:t>
      </w:r>
    </w:p>
    <w:p>
      <w:r>
        <w:t xml:space="preserve">Molecular Weight                  568.18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Keep away from open flames, hot surfaces and sources of ignition.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Hexane                  LD50 = 25 g/kg  ( Rat )     LD50 = 3000 mg/kg  ( Rabbit )   LC50 = 48000 ppm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 Category 2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ALFAA41268               SAFETY DATA SHEET                    Revision Date 05-Aug-2026Page 7 / 9</w:t>
      </w:r>
    </w:p>
    <w:p>
      <w:r>
        <w:t xml:space="preserve">                                  Lanthanum(III) 2-ethylhexanoate, 10% w/v in hexane</w:t>
      </w:r>
    </w:p>
    <w:p>
      <w:r>
        <w:t xml:space="preserve">______________________________________________________________________________________________</w:t>
      </w:r>
    </w:p>
    <w:p>
      <w:r>
        <w:t xml:space="preserve">   Results / Target organs          Central nervous system (CNS)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    Central nervous system (CNS), Peripheral Nervous System (PNS).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Category 1</w:t>
      </w:r>
    </w:p>
    <w:p>
      <w:r>
        <w:t xml:space="preserve"/>
      </w:r>
    </w:p>
    <w:p>
      <w:r>
        <w:t xml:space="preserve">Symptoms  / effects,both acute and Inhalation of high vapor concentrations may cause symptoms like headache, dizziness,</w:t>
      </w:r>
    </w:p>
    <w:p>
      <w:r>
        <w:t xml:space="preserve">delayed                                tiredness, nausea and vomiting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 Hexane                LC50: 2.1 - 2.98 mg/L,  EC50: 3.87 mg/L/48h</w:t>
      </w:r>
    </w:p>
    <w:p>
      <w:r>
        <w:t xml:space="preserve">                                       96h flow-through</w:t>
      </w:r>
    </w:p>
    <w:p>
      <w:r>
        <w:t xml:space="preserve">                                        (Pimephales promelas)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     Hexane                                      4.11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 Is not likely mobile in the environment due its low water solubility and propensity</w:t>
      </w:r>
    </w:p>
    <w:p>
      <w:r>
        <w:t xml:space="preserve">                                          to bind to soil particles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Can be landfilled or incinerated, when in</w:t>
      </w:r>
    </w:p>
    <w:p>
      <w:r>
        <w:t xml:space="preserve">                                  compliance with local regulations. Do not let this chemical enter the environment. Do not</w:t>
      </w:r>
    </w:p>
    <w:p>
      <w:r>
        <w:t xml:space="preserve">                               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ALFAA41268               SAFETY DATA SHEET                    Revision Date 05-Aug-2026Page 8 / 9</w:t>
      </w:r>
    </w:p>
    <w:p>
      <w:r>
        <w:t xml:space="preserve">                                  Lanthanum(III) 2-ethylhexanoate, 10% w/v in hexane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UN1208</w:t>
      </w:r>
    </w:p>
    <w:p>
      <w:r>
        <w:t xml:space="preserve">Proper Shipping Name          HEXANES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UN1208</w:t>
      </w:r>
    </w:p>
    <w:p>
      <w:r>
        <w:t xml:space="preserve">Proper Shipping Name          HEXANES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>Marine Pollutant                    This product contains a chemical which is listed as a marine pollutant according to</w:t>
      </w:r>
    </w:p>
    <w:p>
      <w:r>
        <w:t xml:space="preserve">                             IMDG/IMO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UN1208</w:t>
      </w:r>
    </w:p>
    <w:p>
      <w:r>
        <w:t xml:space="preserve">Proper Shipping Name          HEXANES</w:t>
      </w:r>
    </w:p>
    <w:p>
      <w:r>
        <w:t xml:space="preserve">Hazard Class                    3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Hexane         X        X       X      203-777-6    X      X      X      X      X      X     KE-18626</w:t>
      </w:r>
    </w:p>
    <w:p>
      <w:r>
        <w:t xml:space="preserve">    Hexanoic acid,              -                 -                -      267-212-5    X            -             -             -                          -               -</w:t>
      </w:r>
    </w:p>
    <w:p>
      <w:r>
        <w:t xml:space="preserve">         2-ethyl-,</w:t>
      </w:r>
    </w:p>
    <w:p>
      <w:r>
        <w:t xml:space="preserve">  lanthanum(3+) salt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17-Apr-2018</w:t>
      </w:r>
    </w:p>
    <w:p>
      <w:r>
        <w:t xml:space="preserve">Revision Date                     05-Aug-2026</w:t>
      </w:r>
    </w:p>
    <w:p>
      <w:r>
        <w:t xml:space="preserve">Revision Summary            SDS sections updated, 2, 3, 15.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ALFAA41268               SAFETY DATA SHEET                    Revision Date 05-Aug-2026Page 9 / 9</w:t>
      </w:r>
    </w:p>
    <w:p>
      <w:r>
        <w:t xml:space="preserve">                                  Lanthanum(III) 2-ethylhexanoate, 10% w/v in hexane</w:t>
      </w:r>
    </w:p>
    <w:p>
      <w:r>
        <w:t xml:space="preserve">______________________________________________________________________________________________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