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Lanthanum (III) Nitrate, Hydrate 2153 SDS</w:t>
      </w:r>
    </w:p>
    <w:p>
      <w:r>
        <w:t xml:space="preserve">Publisher: ProChem, Inc.</w:t>
      </w:r>
    </w:p>
    <w:p>
      <w:r>
        <w:t xml:space="preserve">Source: https://resds.com/document/lanthanum-iii-nitrate-hydrate-prochem-en-6d30bed779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PRODUCT NAME:    Lanthanum (III) Nitrate, Hydrate</w:t>
      </w:r>
    </w:p>
    <w:p>
      <w:r>
        <w:t xml:space="preserve"/>
      </w:r>
    </w:p>
    <w:p>
      <w:r>
        <w:t xml:space="preserve">PRODUCT NUMBER:  2153</w:t>
      </w:r>
    </w:p>
    <w:p>
      <w:r>
        <w:t xml:space="preserve"/>
      </w:r>
    </w:p>
    <w:p>
      <w:r>
        <w:t xml:space="preserve">CAS NUMBER:       100587-94-8</w:t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>Prochem, Inc.                                        PHONE:        815-398-1788</w:t>
      </w:r>
    </w:p>
    <w:p>
      <w:r>
        <w:t xml:space="preserve">826 Roosevelt Road                                          FAX:           815-398-1810</w:t>
      </w:r>
    </w:p>
    <w:p>
      <w:r>
        <w:t xml:space="preserve">Rockford, IL  61109                                    TOLL FREE:    800-795-8788</w:t>
      </w:r>
    </w:p>
    <w:p>
      <w:r>
        <w:t xml:space="preserve"/>
      </w:r>
    </w:p>
    <w:p>
      <w:r>
        <w:t xml:space="preserve">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>Pictogram</w:t>
      </w:r>
    </w:p>
    <w:p>
      <w:r>
        <w:t xml:space="preserve"/>
      </w:r>
    </w:p>
    <w:p>
      <w:r>
        <w:t xml:space="preserve"/>
      </w:r>
    </w:p>
    <w:p>
      <w:r>
        <w:t xml:space="preserve">Signal Word         Danger</w:t>
      </w:r>
    </w:p>
    <w:p>
      <w:r>
        <w:t xml:space="preserve"/>
      </w:r>
    </w:p>
    <w:p>
      <w:r>
        <w:t xml:space="preserve">Hazard Statements</w:t>
      </w:r>
    </w:p>
    <w:p>
      <w:r>
        <w:t xml:space="preserve"/>
      </w:r>
    </w:p>
    <w:p>
      <w:r>
        <w:t xml:space="preserve"> H272             May intensify fire; oxidizer.</w:t>
      </w:r>
    </w:p>
    <w:p>
      <w:r>
        <w:t xml:space="preserve"> H315              Causes skin irritation.</w:t>
      </w:r>
    </w:p>
    <w:p>
      <w:r>
        <w:t xml:space="preserve"> H319              Causes serious eye irritation.</w:t>
      </w:r>
    </w:p>
    <w:p>
      <w:r>
        <w:t xml:space="preserve"> H335             May cause respiratory irritation.</w:t>
      </w:r>
    </w:p>
    <w:p>
      <w:r>
        <w:t xml:space="preserve"/>
      </w:r>
    </w:p>
    <w:p>
      <w:r>
        <w:t xml:space="preserve">Precautionary Phrases</w:t>
      </w:r>
    </w:p>
    <w:p>
      <w:r>
        <w:t xml:space="preserve"/>
      </w:r>
    </w:p>
    <w:p>
      <w:r>
        <w:t xml:space="preserve"> P210              Keep away from heat.</w:t>
      </w:r>
    </w:p>
    <w:p>
      <w:r>
        <w:t xml:space="preserve"> P220                 Keep/store away from clothing/combustible material.</w:t>
      </w:r>
    </w:p>
    <w:p>
      <w:r>
        <w:t xml:space="preserve"> P221               Take any precaution to avoid mixing with combustibles.</w:t>
      </w:r>
    </w:p>
    <w:p>
      <w:r>
        <w:t xml:space="preserve"> P261                Avoid breathing dust/fume/gas/mist/vapors/spray.</w:t>
      </w:r>
    </w:p>
    <w:p>
      <w:r>
        <w:t xml:space="preserve"> P264             Wash skin thoroughly after handling.</w:t>
      </w:r>
    </w:p>
    <w:p>
      <w:r>
        <w:t xml:space="preserve"> P271              Use only outdoors or in a well-ventilated area.</w:t>
      </w:r>
    </w:p>
    <w:p>
      <w:r>
        <w:t xml:space="preserve"> P280              Wear protective gloves/protective clothing/eye protection/face protection.</w:t>
      </w:r>
    </w:p>
    <w:p>
      <w:r>
        <w:t xml:space="preserve"> P302+P352            IF ON SKIN: Wash with plenty of soap and water.</w:t>
      </w:r>
    </w:p>
    <w:p>
      <w:r>
        <w:t xml:space="preserve"> P304+P340            IF INHALED: Remove victim to fresh air and keep at rest in a position comfortable for breathing.</w:t>
      </w:r>
    </w:p>
    <w:p>
      <w:r>
        <w:t xml:space="preserve"> P305+P351+P338     IF IN EYES: Rinse cautiously with waster for several minutes. Remove contact lenses if present and easy to</w:t>
      </w:r>
    </w:p>
    <w:p>
      <w:r>
        <w:t xml:space="preserve">                        do. Continue rinsing.</w:t>
      </w:r>
    </w:p>
    <w:p>
      <w:r>
        <w:t xml:space="preserve"> P362               Take off contaminated clothing and wash before reuse.</w:t>
      </w:r>
    </w:p>
    <w:p>
      <w:r>
        <w:t xml:space="preserve"> P370+P378             In case of fire: Use dry sand, dry chemical or alcohol-resistant foam for extinction.</w:t>
      </w:r>
    </w:p>
    <w:p>
      <w:r>
        <w:t xml:space="preserve"> P403+P233           Store in a well-ventilated place. Keep container tightly closed.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LANTHANUM (III) NITRATE, HYDRATE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2    HAZARDS IDENTIFICATION (Cont.)</w:t>
      </w:r>
    </w:p>
    <w:p>
      <w:r>
        <w:t xml:space="preserve"/>
      </w:r>
    </w:p>
    <w:p>
      <w:r>
        <w:t xml:space="preserve">HMIS CLASSIFICATION:</w:t>
      </w:r>
    </w:p>
    <w:p>
      <w:r>
        <w:t xml:space="preserve">Health: 2            Chronic: *               Fire: 0                     Reactivity Hazard: 2</w:t>
      </w:r>
    </w:p>
    <w:p>
      <w:r>
        <w:t xml:space="preserve">NFPA RATING:</w:t>
      </w:r>
    </w:p>
    <w:p>
      <w:r>
        <w:t xml:space="preserve">Health: 2            Flammability: 0         Reactivity Hazard: 2       Specific Hazard: OX</w:t>
      </w:r>
    </w:p>
    <w:p>
      <w:r>
        <w:t xml:space="preserve"/>
      </w:r>
    </w:p>
    <w:p>
      <w:r>
        <w:t xml:space="preserve">EYE CONTACT: Causes irritation to the eyes.</w:t>
      </w:r>
    </w:p>
    <w:p>
      <w:r>
        <w:t xml:space="preserve">SKIN CONTACT: Causes irritation to the skin.</w:t>
      </w:r>
    </w:p>
    <w:p>
      <w:r>
        <w:t xml:space="preserve">INHALATION: Causes irritation to the respiratory system.</w:t>
      </w:r>
    </w:p>
    <w:p>
      <w:r>
        <w:t xml:space="preserve">INGESTION: No data available</w:t>
      </w:r>
    </w:p>
    <w:p>
      <w:r>
        <w:t xml:space="preserve"/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Formula: La(NO3)3 ! XH2O</w:t>
      </w:r>
    </w:p>
    <w:p>
      <w:r>
        <w:t xml:space="preserve"/>
      </w:r>
    </w:p>
    <w:p>
      <w:r>
        <w:t xml:space="preserve">Molecular Weight: 324.92 (anhy.)</w:t>
      </w:r>
    </w:p>
    <w:p>
      <w:r>
        <w:t xml:space="preserve"/>
      </w:r>
    </w:p>
    <w:p>
      <w:r>
        <w:t xml:space="preserve"/>
      </w:r>
    </w:p>
    <w:p>
      <w:r>
        <w:t xml:space="preserve">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Lanthanum (III) nitrate hydrate                                           100587-94-8 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Immediately flush the eyes with copious amounts of water for at least 15 minutes. Assure flushing under</w:t>
      </w:r>
    </w:p>
    <w:p>
      <w:r>
        <w:t xml:space="preserve">eyelids. A victim may need assistance in keeping their eyelids open. Get immediate competent medical attention.</w:t>
      </w:r>
    </w:p>
    <w:p>
      <w:r>
        <w:t xml:space="preserve">SKIN EXPOSURE: Wash affected area with plenty of water. Remove contaminated clothes if necessary. Seek medical</w:t>
      </w:r>
    </w:p>
    <w:p>
      <w:r>
        <w:t xml:space="preserve">assistance if irritation persists.</w:t>
      </w:r>
    </w:p>
    <w:p>
      <w:r>
        <w:t xml:space="preserve">INHALATION: Remove to fresh air and keep at rest. Closely monitor the victim for signs of respiratory problems, such as</w:t>
      </w:r>
    </w:p>
    <w:p>
      <w:r>
        <w:t xml:space="preserve">difficulty in breathing, coughing, wheezing, or pain. In such cases, seek immediate medical assistance.</w:t>
      </w:r>
    </w:p>
    <w:p>
      <w:r>
        <w:t xml:space="preserve">INGESTION: Seek medical assistance immediately. Keep the victim calm. Give the victim water (only if conscious). Induce</w:t>
      </w:r>
    </w:p>
    <w:p>
      <w:r>
        <w:t xml:space="preserve">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Product is not flammable.</w:t>
      </w:r>
    </w:p>
    <w:p>
      <w:r>
        <w:t xml:space="preserve">AUTO IGNITION TEMPERATURE: Not available</w:t>
      </w:r>
    </w:p>
    <w:p>
      <w:r>
        <w:t xml:space="preserve">EXPLOSION LIMITS: Not available</w:t>
      </w:r>
    </w:p>
    <w:p>
      <w:r>
        <w:t xml:space="preserve">EXTINGUISHING MEDIUM: Use fire fighting measures that suit the surrounding fire.</w:t>
      </w:r>
    </w:p>
    <w:p>
      <w:r>
        <w:t xml:space="preserve">SPECIAL FIRE FIGHTING PROCEDURES: Wear self-contained, approved breathing apparatus and full protective clothing,</w:t>
      </w:r>
    </w:p>
    <w:p>
      <w:r>
        <w:t xml:space="preserve">including eye protection and boots. Contact with combustible material my cause fire.</w:t>
      </w:r>
    </w:p>
    <w:p>
      <w:r>
        <w:t xml:space="preserve">HAZARDOUS COMBUSTION AND DECOMPOSITION PRODUCTS: Nitrogen oxides and lanthanum oxides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Wear all appropriate equipment when using this material. Ensure adequate ventilation. Avoid the</w:t>
      </w:r>
    </w:p>
    <w:p>
      <w:r>
        <w:t xml:space="preserve">formation of dust. Avoid breathing vapors, mist, gas, or dust. This substance is an oxidizer and its heat of reaction with reducing agents</w:t>
      </w:r>
    </w:p>
    <w:p>
      <w:r>
        <w:t xml:space="preserve">or combustibles may cause ignition. Acts as an oxidizing agent on organic materials such as wood, paper, and fats.</w:t>
      </w:r>
    </w:p>
    <w:p>
      <w:r>
        <w:t xml:space="preserve">ENVIRONMENTAL PRECAUTIONS: Prevent spillage from entering drains or allowing to be released into the environment.</w:t>
      </w:r>
    </w:p>
    <w:p>
      <w:r>
        <w:t xml:space="preserve">METHODS AND MATERIALS FOR CONTAINMENT AND CLEANING UP: Sweep up and place in a suitable container for proper</w:t>
      </w:r>
    </w:p>
    <w:p>
      <w:r>
        <w:t xml:space="preserve">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Wear appropriate personal protective equipment. Avoid contact with skin and eyes. Use with</w:t>
      </w:r>
    </w:p>
    <w:p>
      <w:r>
        <w:t xml:space="preserve">adequate ventilation. Avoid formation of dusts and aerosols. This substance is an oxidizer and can reduce the ignition temperature of</w:t>
      </w:r>
    </w:p>
    <w:p>
      <w:r>
        <w:t xml:space="preserve">flammable substances. Its heat of reaction with reducing agents or combustibles may cause ignition.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LANTHANUM (III) NITRATE, HYDRATE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7   HANDLING AND STORAGE (Cont.)</w:t>
      </w:r>
    </w:p>
    <w:p>
      <w:r>
        <w:t xml:space="preserve"/>
      </w:r>
    </w:p>
    <w:p>
      <w:r>
        <w:t xml:space="preserve">CONDITIONS FOR SAFE STORAGE: Store in cool, dry, and well-ventilated area. Hygroscopic. Store away from flammable</w:t>
      </w:r>
    </w:p>
    <w:p>
      <w:r>
        <w:t xml:space="preserve">substances, reducing agents, organic materials, and metal powders.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EXPOSURE CONTROLS: Contains no substances with occupational exposure limit values.</w:t>
      </w:r>
    </w:p>
    <w:p>
      <w:r>
        <w:t xml:space="preserve">EYE PROTECTION: Wear chemical safety glasses or goggles and face shield.</w:t>
      </w:r>
    </w:p>
    <w:p>
      <w:r>
        <w:t xml:space="preserve">SKIN PROTECTION: Wear nitrile or rubber gloves, and a complete suit protecting against chemicals.</w:t>
      </w:r>
    </w:p>
    <w:p>
      <w:r>
        <w:t xml:space="preserve">VENTILATION: Provide local exhaust, preferably mechanical.</w:t>
      </w:r>
    </w:p>
    <w:p>
      <w:r>
        <w:t xml:space="preserve">RESPIRATOR: Use an approved respirator.</w:t>
      </w:r>
    </w:p>
    <w:p>
      <w:r>
        <w:t xml:space="preserve">ADDITIONAL PROTECTION: Provide eyewash stations, quick-drench showers and washing facilities accessible to areas of use and</w:t>
      </w:r>
    </w:p>
    <w:p>
      <w:r>
        <w:t xml:space="preserve">handling.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COLOR AND FORM: White solid</w:t>
      </w:r>
    </w:p>
    <w:p>
      <w:r>
        <w:t xml:space="preserve">ODOR: None</w:t>
      </w:r>
    </w:p>
    <w:p>
      <w:r>
        <w:t xml:space="preserve">MOLECULAR WEIGHT: 324.92 (anhy.)</w:t>
      </w:r>
    </w:p>
    <w:p>
      <w:r>
        <w:t xml:space="preserve">BOILING POINT: No data available</w:t>
      </w:r>
    </w:p>
    <w:p>
      <w:r>
        <w:t xml:space="preserve">MELTING POINT: 40°C</w:t>
      </w:r>
    </w:p>
    <w:p>
      <w:r>
        <w:t xml:space="preserve">SPECIFIC GRAVITY: No data available</w:t>
      </w:r>
    </w:p>
    <w:p>
      <w:r>
        <w:t xml:space="preserve">SOLUBILITY: Very soluble in water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STABILITY: Stable</w:t>
      </w:r>
    </w:p>
    <w:p>
      <w:r>
        <w:t xml:space="preserve">HAZARDOUS POLYMERIZATION: Will not occur</w:t>
      </w:r>
    </w:p>
    <w:p>
      <w:r>
        <w:t xml:space="preserve">CONDITIONS TO AVOID: Hygroscopic</w:t>
      </w:r>
    </w:p>
    <w:p>
      <w:r>
        <w:t xml:space="preserve">INCOMPATIBILITY: Strong acids, flammable substances, reducing agents, organic materials, and metal powders</w:t>
      </w:r>
    </w:p>
    <w:p>
      <w:r>
        <w:t xml:space="preserve">DECOMPOSITION PRODUCTS: Nitrogen oxides and lanthanum oxides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ACUTE TOXICITY: LD50 Oral – rat – 4500mg/kg.</w:t>
      </w:r>
    </w:p>
    <w:p>
      <w:r>
        <w:t xml:space="preserve">CARCINOGENIC EFFECTS: No components of this product present at levels greater than or equal to 0.1% is identified a carcinogen.</w:t>
      </w:r>
    </w:p>
    <w:p>
      <w:r>
        <w:t xml:space="preserve">MUTAGENIC EFFECTS: Suspected</w:t>
      </w:r>
    </w:p>
    <w:p>
      <w:r>
        <w:t xml:space="preserve">TETRATOGENIC EFFECTS: Suspected</w:t>
      </w:r>
    </w:p>
    <w:p>
      <w:r>
        <w:t xml:space="preserve">RTECS: No data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data available.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state, and federal regulations.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LANTHANUM (III) NITRATE, HYDRATE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UN1477</w:t>
      </w:r>
    </w:p>
    <w:p>
      <w:r>
        <w:t xml:space="preserve">Nitrates, inorganic, n.o.s.</w:t>
      </w:r>
    </w:p>
    <w:p>
      <w:r>
        <w:t xml:space="preserve">(Lanthanum nitrate)</w:t>
      </w:r>
    </w:p>
    <w:p>
      <w:r>
        <w:t xml:space="preserve">CLASS 5.1</w:t>
      </w:r>
    </w:p>
    <w:p>
      <w:r>
        <w:t xml:space="preserve">PG III</w:t>
      </w:r>
    </w:p>
    <w:p>
      <w:r>
        <w:t xml:space="preserve"/>
      </w:r>
    </w:p>
    <w:p>
      <w:r>
        <w:t xml:space="preserve"/>
      </w:r>
    </w:p>
    <w:p>
      <w:r>
        <w:t xml:space="preserve">Marine Pollutant: No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Listed in the TSCA inventory</w:t>
      </w:r>
    </w:p>
    <w:p>
      <w:r>
        <w:t xml:space="preserve"/>
      </w:r>
    </w:p>
    <w:p>
      <w:r>
        <w:t xml:space="preserve">SARA 302/304: Not Listed</w:t>
      </w:r>
    </w:p>
    <w:p>
      <w:r>
        <w:t xml:space="preserve">SARA 311/312: Reactivity Hazard, Acute Health Hazard, Chronic Health Hazard</w:t>
      </w:r>
    </w:p>
    <w:p>
      <w:r>
        <w:t xml:space="preserve">SARA (TITLE 313): Not Listed</w:t>
      </w:r>
    </w:p>
    <w:p>
      <w:r>
        <w:t xml:space="preserve">CALIFORNIA PROP. 65: Not Listed</w:t>
      </w:r>
    </w:p>
    <w:p>
      <w:r>
        <w:t xml:space="preserve">MASSACHUSETTS RIGHT TO KNOW COMPONENTS: No components are subject to the Massachusetts Right to Know Act.</w:t>
      </w:r>
    </w:p>
    <w:p>
      <w:r>
        <w:t xml:space="preserve">NEW JERSEY RIGHT TO KNOW COMPONENTS: Lanthanum (III) nitrate hydrate</w:t>
      </w:r>
    </w:p>
    <w:p>
      <w:r>
        <w:t xml:space="preserve">PENNSYLVANIA RIGHT TO KNOW COMPONENTS: Lanthanum (III) nitrate hydrate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 makes</w:t>
      </w:r>
    </w:p>
    <w:p>
      <w:r>
        <w:t xml:space="preserve">no representation, warranty, or guarantee of any kind with respect to the information in this document or any use of the product based</w:t>
      </w:r>
    </w:p>
    <w:p>
      <w:r>
        <w:t xml:space="preserve">on the information.</w:t>
      </w:r>
    </w:p>
    <w:p>
      <w:r>
        <w:t xml:space="preserve">DATE PREPARED: 01/15</w:t>
      </w:r>
    </w:p>
    <w:p>
      <w:r>
        <w:t xml:space="preserve">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LANTHANUM (III) NITRATE, HYDRATE                                                        PAGE 4</w:t>
      </w:r>
    </w:p>
    <w:sectPr>
      <w:pgSz w:w="11906" w:h="16838"/>
      <w:pgMar w:top="1134" w:right="1134" w:bottom="1134" w:left="1134"/>
    </w:sectPr>
  </w:body>
</w:document>
</file>