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Lutetium(III) chloride hexahydrate (99.9%-Lu) (REO) 93-7111 SDS</w:t>
      </w:r>
    </w:p>
    <w:p>
      <w:r>
        <w:t xml:space="preserve">Publisher: Strem Chemicals, Inc.</w:t>
      </w:r>
    </w:p>
    <w:p>
      <w:r>
        <w:t xml:space="preserve">Source: https://resds.com/document/lutetium-iii-chloride-hexahydrate-99-9-lu-reo-strem-en-5332c26787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1 Identification</w:t>
      </w:r>
    </w:p>
    <w:p>
      <w:r>
        <w:t xml:space="preserve"/>
      </w:r>
    </w:p>
    <w:p>
      <w:r>
        <w:t xml:space="preserve">                                · Product name</w:t>
      </w:r>
    </w:p>
    <w:p>
      <w:r>
        <w:t xml:space="preserve"/>
      </w:r>
    </w:p>
    <w:p>
      <w:r>
        <w:t xml:space="preserve">                                · Trade name: Lutetium(III) chloride hexahydrate (99.9%-Lu) (REO)</w:t>
      </w:r>
    </w:p>
    <w:p>
      <w:r>
        <w:t xml:space="preserve"/>
      </w:r>
    </w:p>
    <w:p>
      <w:r>
        <w:t xml:space="preserve">                                · Item number: 93-7111</w:t>
      </w:r>
    </w:p>
    <w:p>
      <w:r>
        <w:t xml:space="preserve">                                · CAS Number:</w:t>
      </w:r>
    </w:p>
    <w:p>
      <w:r>
        <w:t xml:space="preserve">                  15230-79-2</w:t>
      </w:r>
    </w:p>
    <w:p>
      <w:r>
        <w:t xml:space="preserve">                                · EC number:</w:t>
      </w:r>
    </w:p>
    <w:p>
      <w:r>
        <w:t xml:space="preserve">                  233-240-1</w:t>
      </w:r>
    </w:p>
    <w:p>
      <w:r>
        <w:t xml:space="preserve"/>
      </w:r>
    </w:p>
    <w:p>
      <w:r>
        <w:t xml:space="preserve">                                ·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Information department: Technical Department</w:t>
      </w:r>
    </w:p>
    <w:p>
      <w:r>
        <w:t xml:space="preserve">                                ·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  2 Hazard(s) identification</w:t>
      </w:r>
    </w:p>
    <w:p>
      <w:r>
        <w:t xml:space="preserve"/>
      </w:r>
    </w:p>
    <w:p>
      <w:r>
        <w:t xml:space="preserve">                                · Classification of the substance or mixture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 H315 Causes skin irritation.</w:t>
      </w:r>
    </w:p>
    <w:p>
      <w:r>
        <w:t xml:space="preserve">                 Eye Irrit. 2A H319 Causes serious eye irritation.</w:t>
      </w:r>
    </w:p>
    <w:p>
      <w:r>
        <w:t xml:space="preserve"/>
      </w:r>
    </w:p>
    <w:p>
      <w:r>
        <w:t xml:space="preserve">                                · Label elements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Lutetium(III) chloride hexahydrate (99.9%-Lu)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                · Classification system:</w:t>
      </w:r>
    </w:p>
    <w:p>
      <w:r>
        <w:t xml:space="preserve">                                · NFPA ratings (scale 0 - 4)</w:t>
      </w:r>
    </w:p>
    <w:p>
      <w:r>
        <w:t xml:space="preserve"/>
      </w:r>
    </w:p>
    <w:p>
      <w:r>
        <w:t xml:space="preserve">                               Health = 1</w:t>
      </w:r>
    </w:p>
    <w:p>
      <w:r>
        <w:t xml:space="preserve">             0      Fire = 0</w:t>
      </w:r>
    </w:p>
    <w:p>
      <w:r>
        <w:t xml:space="preserve">           1  0    Reactivity = 0</w:t>
      </w:r>
    </w:p>
    <w:p>
      <w:r>
        <w:t xml:space="preserve"/>
      </w:r>
    </w:p>
    <w:p>
      <w:r>
        <w:t xml:space="preserve">                                · HMIS-ratings (scale 0 - 4)</w:t>
      </w:r>
    </w:p>
    <w:p>
      <w:r>
        <w:t xml:space="preserve"/>
      </w:r>
    </w:p>
    <w:p>
      <w:r>
        <w:t xml:space="preserve">                   HEALTH     1  Health = 1</w:t>
      </w:r>
    </w:p>
    <w:p>
      <w:r>
        <w:t xml:space="preserve">                      FIRE        0  Fire = 0</w:t>
      </w:r>
    </w:p>
    <w:p>
      <w:r>
        <w:t xml:space="preserve">                     REACTIVITY 0  Reactivity = 0</w:t>
      </w:r>
    </w:p>
    <w:p>
      <w:r>
        <w:t xml:space="preserve"/>
      </w:r>
    </w:p>
    <w:p>
      <w:r>
        <w:t xml:space="preserve">                                ·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  3 Composition/information on ingredients</w:t>
      </w:r>
    </w:p>
    <w:p>
      <w:r>
        <w:t xml:space="preserve"/>
      </w:r>
    </w:p>
    <w:p>
      <w:r>
        <w:t xml:space="preserve">                                · Chemical characterization: Substances</w:t>
      </w:r>
    </w:p>
    <w:p>
      <w:r>
        <w:t xml:space="preserve">                                · CAS No. Description</w:t>
      </w:r>
    </w:p>
    <w:p>
      <w:r>
        <w:t xml:space="preserve">                  15230-79-2 Lutetium(III) chloride hexahydrate (99.9%-Lu) (REO)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233-240-1</w:t>
      </w:r>
    </w:p>
    <w:p>
      <w:r>
        <w:t xml:space="preserve"/>
      </w:r>
    </w:p>
    <w:p>
      <w:r>
        <w:t xml:space="preserve"/>
      </w:r>
    </w:p>
    <w:p>
      <w:r>
        <w:t xml:space="preserve">             4 First-aid measures</w:t>
      </w:r>
    </w:p>
    <w:p>
      <w:r>
        <w:t xml:space="preserve"/>
      </w:r>
    </w:p>
    <w:p>
      <w:r>
        <w:t xml:space="preserve">                                ·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Information for doctor:</w:t>
      </w:r>
    </w:p>
    <w:p>
      <w:r>
        <w:t xml:space="preserve">                                · Most important symptoms and effects, both acute and delayed No further relevant information available.</w:t>
      </w:r>
    </w:p>
    <w:p>
      <w:r>
        <w:t xml:space="preserve">                                ·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5 Fire-fighting measures</w:t>
      </w:r>
    </w:p>
    <w:p>
      <w:r>
        <w:t xml:space="preserve"/>
      </w:r>
    </w:p>
    <w:p>
      <w:r>
        <w:t xml:space="preserve">                                · Extinguishing media</w:t>
      </w:r>
    </w:p>
    <w:p>
      <w:r>
        <w:t xml:space="preserve">                                · Suitable extinguishing agents: Use fire fighting measures that suit the environment.</w:t>
      </w:r>
    </w:p>
    <w:p>
      <w:r>
        <w:t xml:space="preserve">                                · Special hazards arising from the substance or mixture No further relevant information available.</w:t>
      </w:r>
    </w:p>
    <w:p>
      <w:r>
        <w:t xml:space="preserve">                                ·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  6 Accidental release measures</w:t>
      </w:r>
    </w:p>
    <w:p>
      <w:r>
        <w:t xml:space="preserve"/>
      </w:r>
    </w:p>
    <w:p>
      <w:r>
        <w:t xml:space="preserve">                                · Personal precautions, protective equipment and emergency procedures Not required.</w:t>
      </w:r>
    </w:p>
    <w:p>
      <w:r>
        <w:t xml:space="preserve">                                · Environmental precautions: No special measures required.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Lutetium(III) chloride hexahydrate (99.9%-Lu)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              ·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              ·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>                                · Protective Action Criteria for Chemicals</w:t>
      </w:r>
    </w:p>
    <w:p>
      <w:r>
        <w:t xml:space="preserve">                                · PAC-1: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PAC-2: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PAC-3: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 7 Handling and storage</w:t>
      </w:r>
    </w:p>
    <w:p>
      <w:r>
        <w:t xml:space="preserve"/>
      </w:r>
    </w:p>
    <w:p>
      <w:r>
        <w:t xml:space="preserve">                                · Handling:</w:t>
      </w:r>
    </w:p>
    <w:p>
      <w:r>
        <w:t xml:space="preserve">                                · Precautions for safe handling No special precautions are necessary if used correctly.</w:t>
      </w:r>
    </w:p>
    <w:p>
      <w:r>
        <w:t xml:space="preserve">                                · Information about protection against explosions and fires: No special measures required.</w:t>
      </w:r>
    </w:p>
    <w:p>
      <w:r>
        <w:t xml:space="preserve"/>
      </w:r>
    </w:p>
    <w:p>
      <w:r>
        <w:t xml:space="preserve">                                ·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Keep receptacle tightly sealed.</w:t>
      </w:r>
    </w:p>
    <w:p>
      <w:r>
        <w:t xml:space="preserve">                                ·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8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systems: No further data; see item 7.</w:t>
      </w:r>
    </w:p>
    <w:p>
      <w:r>
        <w:t xml:space="preserve"/>
      </w:r>
    </w:p>
    <w:p>
      <w:r>
        <w:t xml:space="preserve">                                · Control parameters</w:t>
      </w:r>
    </w:p>
    <w:p>
      <w:r>
        <w:t xml:space="preserve">                                · Components with limit values that require monitoring at the workplace: Not required.</w:t>
      </w:r>
    </w:p>
    <w:p>
      <w:r>
        <w:t xml:space="preserve">                                · Additional information: The lists that were valid during the creation were used as basis.</w:t>
      </w:r>
    </w:p>
    <w:p>
      <w:r>
        <w:t xml:space="preserve"/>
      </w:r>
    </w:p>
    <w:p>
      <w:r>
        <w:t xml:space="preserve">                                ·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clothing.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Breathing equipment: Not required.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Lutetium(III) chloride hexahydrate (99.9%-Lu)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/>
      </w:r>
    </w:p>
    <w:p>
      <w:r>
        <w:t xml:space="preserve">             9 Physical and chemical properties</w:t>
      </w:r>
    </w:p>
    <w:p>
      <w:r>
        <w:t xml:space="preserve"/>
      </w:r>
    </w:p>
    <w:p>
      <w:r>
        <w:t xml:space="preserve">                                ·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   Crystalline</w:t>
      </w:r>
    </w:p>
    <w:p>
      <w:r>
        <w:t xml:space="preserve">                     Color:                            White</w:t>
      </w:r>
    </w:p>
    <w:p>
      <w:r>
        <w:t xml:space="preserve">                                · Odor:                               Odorless</w:t>
      </w:r>
    </w:p>
    <w:p>
      <w:r>
        <w:t xml:space="preserve">                                · Odor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point/Melting range:       Undetermined.</w:t>
      </w:r>
    </w:p>
    <w:p>
      <w:r>
        <w:t xml:space="preserve">                     Boiling point/Boiling range:        Undetermined.</w:t>
      </w:r>
    </w:p>
    <w:p>
      <w:r>
        <w:t xml:space="preserve"/>
      </w:r>
    </w:p>
    <w:p>
      <w:r>
        <w:t xml:space="preserve">                                · Flash point:                       Not applicable.</w:t>
      </w:r>
    </w:p>
    <w:p>
      <w:r>
        <w:t xml:space="preserve"/>
      </w:r>
    </w:p>
    <w:p>
      <w:r>
        <w:t xml:space="preserve">                                · Flammability (solid, gaseous):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Not determined.</w:t>
      </w:r>
    </w:p>
    <w:p>
      <w:r>
        <w:t xml:space="preserve"/>
      </w:r>
    </w:p>
    <w:p>
      <w:r>
        <w:t xml:space="preserve">                                · Auto igniting:                      Not determined.</w:t>
      </w:r>
    </w:p>
    <w:p>
      <w:r>
        <w:t xml:space="preserve"/>
      </w:r>
    </w:p>
    <w:p>
      <w:r>
        <w:t xml:space="preserve">                                · Danger of explosion: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Not determined.</w:t>
      </w:r>
    </w:p>
    <w:p>
      <w:r>
        <w:t xml:space="preserve">                   Upper:                          Not determined.</w:t>
      </w:r>
    </w:p>
    <w:p>
      <w:r>
        <w:t xml:space="preserve"/>
      </w:r>
    </w:p>
    <w:p>
      <w:r>
        <w:t xml:space="preserve">                                · Vapor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Not determined.</w:t>
      </w:r>
    </w:p>
    <w:p>
      <w:r>
        <w:t xml:space="preserve">                                · Relative density                    Not determined.</w:t>
      </w:r>
    </w:p>
    <w:p>
      <w:r>
        <w:t xml:space="preserve">                                · Vapor density                      Not applicable.</w:t>
      </w:r>
    </w:p>
    <w:p>
      <w:r>
        <w:t xml:space="preserve">                                · Evaporation rate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Water:                                Insoluble.</w:t>
      </w:r>
    </w:p>
    <w:p>
      <w:r>
        <w:t xml:space="preserve"/>
      </w:r>
    </w:p>
    <w:p>
      <w:r>
        <w:t xml:space="preserve">                                · Partition coefficient (n-octanol/water):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Not applicable.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Lutetium(III) chloride hexahydrate (99.9%-Lu)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/>
      </w:r>
    </w:p>
    <w:p>
      <w:r>
        <w:t xml:space="preserve">                    Kinematic: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0.0 %</w:t>
      </w:r>
    </w:p>
    <w:p>
      <w:r>
        <w:t xml:space="preserve">             VOC content:                       0.0 g/l / 0.00 lb/gl</w:t>
      </w:r>
    </w:p>
    <w:p>
      <w:r>
        <w:t xml:space="preserve"/>
      </w:r>
    </w:p>
    <w:p>
      <w:r>
        <w:t xml:space="preserve">                      Solids content:                     100.0 %</w:t>
      </w:r>
    </w:p>
    <w:p>
      <w:r>
        <w:t xml:space="preserve">                                · Other information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10 Stability and reactivity</w:t>
      </w:r>
    </w:p>
    <w:p>
      <w:r>
        <w:t xml:space="preserve"/>
      </w:r>
    </w:p>
    <w:p>
      <w:r>
        <w:t xml:space="preserve">                                · Reactivity No further relevant information available.</w:t>
      </w:r>
    </w:p>
    <w:p>
      <w:r>
        <w:t xml:space="preserve">                                ·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Possibility of hazardous reactions No dangerous reactions known.</w:t>
      </w:r>
    </w:p>
    <w:p>
      <w:r>
        <w:t xml:space="preserve">                                · Conditions to avoid No further relevant information available.</w:t>
      </w:r>
    </w:p>
    <w:p>
      <w:r>
        <w:t xml:space="preserve">                                · Incompatible materials: No further relevant information available.</w:t>
      </w:r>
    </w:p>
    <w:p>
      <w:r>
        <w:t xml:space="preserve">                                ·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 11 Toxicological information</w:t>
      </w:r>
    </w:p>
    <w:p>
      <w:r>
        <w:t xml:space="preserve"/>
      </w:r>
    </w:p>
    <w:p>
      <w:r>
        <w:t xml:space="preserve">                                · Information on toxicological effects</w:t>
      </w:r>
    </w:p>
    <w:p>
      <w:r>
        <w:t xml:space="preserve">                                · Acute toxicity:</w:t>
      </w:r>
    </w:p>
    <w:p>
      <w:r>
        <w:t xml:space="preserve">                                · Primary irritant effect:</w:t>
      </w:r>
    </w:p>
    <w:p>
      <w:r>
        <w:t xml:space="preserve">                                · on the skin: Irritant to skin and mucous membranes.</w:t>
      </w:r>
    </w:p>
    <w:p>
      <w:r>
        <w:t xml:space="preserve">                                · on the eye: Irritating effect.</w:t>
      </w:r>
    </w:p>
    <w:p>
      <w:r>
        <w:t xml:space="preserve">                                · Sensitization: No sensitizing effects known.</w:t>
      </w:r>
    </w:p>
    <w:p>
      <w:r>
        <w:t xml:space="preserve">                                · Additional toxicological information: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IARC (International Agency for Research on Cancer)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NTP (National Toxicology Program)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OSHA-Ca (Occupational Safety &amp; Health Administration)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12 Ecological information</w:t>
      </w:r>
    </w:p>
    <w:p>
      <w:r>
        <w:t xml:space="preserve"/>
      </w:r>
    </w:p>
    <w:p>
      <w:r>
        <w:t xml:space="preserve">                                ·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Persistence and degradability No further relevant information available.</w:t>
      </w:r>
    </w:p>
    <w:p>
      <w:r>
        <w:t xml:space="preserve">                                · Behavior in environmental systems:</w:t>
      </w:r>
    </w:p>
    <w:p>
      <w:r>
        <w:t xml:space="preserve">                                · Bioaccumulative potential No further relevant information available.</w:t>
      </w:r>
    </w:p>
    <w:p>
      <w:r>
        <w:t xml:space="preserve">                                ·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Lutetium(III) chloride hexahydrate (99.9%-Lu)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>                                ·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13 Disposal considerations</w:t>
      </w:r>
    </w:p>
    <w:p>
      <w:r>
        <w:t xml:space="preserve"/>
      </w:r>
    </w:p>
    <w:p>
      <w:r>
        <w:t xml:space="preserve">                                · Waste treatment methods</w:t>
      </w:r>
    </w:p>
    <w:p>
      <w:r>
        <w:t xml:space="preserve">                                · Recommendation:</w:t>
      </w:r>
    </w:p>
    <w:p>
      <w:r>
        <w:t xml:space="preserve">                 Must not be disposed of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packagings: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 14 Transport information</w:t>
      </w:r>
    </w:p>
    <w:p>
      <w:r>
        <w:t xml:space="preserve"/>
      </w:r>
    </w:p>
    <w:p>
      <w:r>
        <w:t xml:space="preserve">                                · UN-Number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UN proper shipping name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Transport hazard class(es)</w:t>
      </w:r>
    </w:p>
    <w:p>
      <w:r>
        <w:t xml:space="preserve"/>
      </w:r>
    </w:p>
    <w:p>
      <w:r>
        <w:t xml:space="preserve">                                · DOT, ADN, IMDG, IATA</w:t>
      </w:r>
    </w:p>
    <w:p>
      <w:r>
        <w:t xml:space="preserve">                                · Class                                     not regulated</w:t>
      </w:r>
    </w:p>
    <w:p>
      <w:r>
        <w:t xml:space="preserve"/>
      </w:r>
    </w:p>
    <w:p>
      <w:r>
        <w:t xml:space="preserve">                                · Packing group</w:t>
      </w:r>
    </w:p>
    <w:p>
      <w:r>
        <w:t xml:space="preserve">                                · DOT, IMDG, IATA                       not regulated</w:t>
      </w:r>
    </w:p>
    <w:p>
      <w:r>
        <w:t xml:space="preserve"/>
      </w:r>
    </w:p>
    <w:p>
      <w:r>
        <w:t xml:space="preserve">                                · Environmental hazards:</w:t>
      </w:r>
    </w:p>
    <w:p>
      <w:r>
        <w:t xml:space="preserve">                                · Marine pollutant:                  No</w:t>
      </w:r>
    </w:p>
    <w:p>
      <w:r>
        <w:t xml:space="preserve"/>
      </w:r>
    </w:p>
    <w:p>
      <w:r>
        <w:t xml:space="preserve">                                · Special precautions for user             Not applicable.</w:t>
      </w:r>
    </w:p>
    <w:p>
      <w:r>
        <w:t xml:space="preserve"/>
      </w:r>
    </w:p>
    <w:p>
      <w:r>
        <w:t xml:space="preserve">                                · Transport in bulk according to Annex II of</w:t>
      </w:r>
    </w:p>
    <w:p>
      <w:r>
        <w:t xml:space="preserve">              MARPOL73/78 and the IBC Code        Not applicable.</w:t>
      </w:r>
    </w:p>
    <w:p>
      <w:r>
        <w:t xml:space="preserve"/>
      </w:r>
    </w:p>
    <w:p>
      <w:r>
        <w:t xml:space="preserve">                                · UN "Model Regulation":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 15 Regulatory information</w:t>
      </w:r>
    </w:p>
    <w:p>
      <w:r>
        <w:t xml:space="preserve"/>
      </w:r>
    </w:p>
    <w:p>
      <w:r>
        <w:t xml:space="preserve">                                · Safety, health and environmental regulations/legislation specific for the substance or mixture</w:t>
      </w:r>
    </w:p>
    <w:p>
      <w:r>
        <w:t xml:space="preserve">                                · Sara</w:t>
      </w:r>
    </w:p>
    <w:p>
      <w:r>
        <w:t xml:space="preserve">                                · Section 355 (extremely hazardous substances):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Section 313 (Specific toxic chemical listings):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TSCA (Toxic Substances Control Act):</w:t>
      </w:r>
    </w:p>
    <w:p>
      <w:r>
        <w:t xml:space="preserve">                   Substance is not listed.</w:t>
      </w:r>
    </w:p>
    <w:p>
      <w:r>
        <w:t xml:space="preserve">                                · Proposition 65</w:t>
      </w:r>
    </w:p>
    <w:p>
      <w:r>
        <w:t xml:space="preserve">                                · Chemicals known to cause cancer: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females:</w:t>
      </w:r>
    </w:p>
    <w:p>
      <w:r>
        <w:t xml:space="preserve">                   Substance is not listed.</w:t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Lutetium(III) chloride hexahydrate (99.9%-Lu)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>                                · Chemicals known to cause reproductive toxicity for 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developmental toxicity: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EPA (Environmental Protection Agency)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TLV (Threshold Limit Value established by ACGIH)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NIOSH-Ca (National Institute for Occupational Safety and Health)</w:t>
      </w:r>
    </w:p>
    <w:p>
      <w:r>
        <w:t xml:space="preserve">                   Substance is not listed.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 16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Date of preparation / last revision 07/21/2021 / -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ACGIH: American Conference of Governmental Industrial Hygienists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NFPA: National Fire Protection Association (USA)</w:t>
      </w:r>
    </w:p>
    <w:p>
      <w:r>
        <w:t xml:space="preserve">                                                                                                                                            (Contd. on page 8)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                                                                                                  Page 8/8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Lutetium(III) chloride hexahydrate (99.9%-Lu)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7)</w:t>
      </w:r>
    </w:p>
    <w:p>
      <w:r>
        <w:t xml:space="preserve">                   HMIS: Hazardous Materials Identification System (USA)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NIOSH: National Institute for Occupational Safety</w:t>
      </w:r>
    </w:p>
    <w:p>
      <w:r>
        <w:t xml:space="preserve">                  OSHA: Occupational Safety &amp; Health</w:t>
      </w:r>
    </w:p>
    <w:p>
      <w:r>
        <w:t xml:space="preserve">                     TLV: Threshold Limit Value</w:t>
      </w:r>
    </w:p>
    <w:p>
      <w:r>
        <w:t xml:space="preserve">                    PEL: Permissible Exposure Limit</w:t>
      </w:r>
    </w:p>
    <w:p>
      <w:r>
        <w:t xml:space="preserve">                    REL: Recommended Exposure Limit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2A: Serious eye damage/eye irritation – Category 2A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