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Oxide 2422 SDS</w:t>
      </w:r>
    </w:p>
    <w:p>
      <w:r>
        <w:t xml:space="preserve">Publisher: ProChem, Inc.</w:t>
      </w:r>
    </w:p>
    <w:p>
      <w:r>
        <w:t xml:space="preserve">Source: https://resds.com/document/lutetium-iii-oxide-prochem-en-d584d98ff3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Oxide</w:t>
      </w:r>
    </w:p>
    <w:p>
      <w:r>
        <w:t xml:space="preserve"/>
      </w:r>
    </w:p>
    <w:p>
      <w:r>
        <w:t xml:space="preserve">PRODUCT NUMBER:  2422</w:t>
      </w:r>
    </w:p>
    <w:p>
      <w:r>
        <w:t xml:space="preserve"/>
      </w:r>
    </w:p>
    <w:p>
      <w:r>
        <w:t xml:space="preserve">CAS NUMBER:        12032-20-1</w:t>
      </w:r>
    </w:p>
    <w:p>
      <w:r>
        <w:t xml:space="preserve"/>
      </w:r>
    </w:p>
    <w:p>
      <w:r>
        <w:t xml:space="preserve">SYNONYMS:          Lutetium trioxide, Lutetium sesquioxide, lutecia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Lu2O3</w:t>
      </w:r>
    </w:p>
    <w:p>
      <w:r>
        <w:t xml:space="preserve"/>
      </w:r>
    </w:p>
    <w:p>
      <w:r>
        <w:t xml:space="preserve">Molecular Weight: 397.94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12032-20-1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in a dry and well-ventilated area.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397.94</w:t>
      </w:r>
    </w:p>
    <w:p>
      <w:r>
        <w:t xml:space="preserve">BOILING POINT: 3980° C</w:t>
      </w:r>
    </w:p>
    <w:p>
      <w:r>
        <w:t xml:space="preserve">MELTING POINT: 2487° C</w:t>
      </w:r>
    </w:p>
    <w:p>
      <w:r>
        <w:t xml:space="preserve">SPECIFIC GRAVITY: 9.41 gm/ml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LUTETIUM (III)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oxide</w:t>
      </w:r>
    </w:p>
    <w:p>
      <w:r>
        <w:t xml:space="preserve"/>
      </w:r>
    </w:p>
    <w:p>
      <w:r>
        <w:t xml:space="preserve">NEW JERSEY RIGHT TO KNOW COMPONENTS: Lutetium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