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Magnesium-24 SDS</w:t>
      </w:r>
    </w:p>
    <w:p>
      <w:r>
        <w:t xml:space="preserve">Publisher: Neonest AB</w:t>
      </w:r>
    </w:p>
    <w:p>
      <w:r>
        <w:t xml:space="preserve">Source: https://resds.com/document/magnesium-24-isotope-sds-mg-24-24mg-magnesium-metal-enriched-magnesium-metal-ababb9c13e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Metal, Enriched Magnesium Metal. </w:t>
      </w:r>
    </w:p>
    <w:p>
      <w:r>
        <w:t xml:space="preserve">Molecular weight:   24.31 </w:t>
      </w:r>
    </w:p>
    <w:p>
      <w:r>
        <w:t xml:space="preserve">Chemical formula:   Mg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solids (Category 1)   H228 </w:t>
      </w:r>
    </w:p>
    <w:p>
      <w:r>
        <w:t xml:space="preserve">Self-heating substances and mixtures (Category 1)   H251 </w:t>
      </w:r>
    </w:p>
    <w:p>
      <w:r>
        <w:t xml:space="preserve">Substances and mixtures, which in contact with water, emit flammable gases (Category 2)   H261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H251 Self-heating: may catch fire. </w:t>
      </w:r>
    </w:p>
    <w:p>
      <w:r>
        <w:t xml:space="preserve">H261 In contact with water releases flammable gases.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P235 Keep cool.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7439-95-4 </w:t>
      </w:r>
    </w:p>
    <w:p>
      <w:r>
        <w:t xml:space="preserve">24.31   &gt;99%   Pyr. Sol. 1   H250 </w:t>
      </w:r>
    </w:p>
    <w:p>
      <w:r>
        <w:t xml:space="preserve">Water-react. 1   H260 231-104-6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3/10 </w:t>
      </w:r>
    </w:p>
    <w:p>
      <w:r>
        <w:t xml:space="preserve">General advice:   Take the victim out of the contaminated area. Remove contaminated clothing immediately and</w:t>
      </w:r>
    </w:p>
    <w:p>
      <w:r>
        <w:t xml:space="preserve">dispose of safely. </w:t>
      </w:r>
    </w:p>
    <w:p>
      <w:r>
        <w:t xml:space="preserve">Inhalation:   If inhaled, remove to fresh air. If not breathing, give artificial respiration. If breathing becomes difficult, call</w:t>
      </w:r>
    </w:p>
    <w:p>
      <w:r>
        <w:t xml:space="preserve">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Do NOT induce vomiting. Call a</w:t>
      </w:r>
    </w:p>
    <w:p>
      <w:r>
        <w:t xml:space="preserve">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powder Dry sand, or appropriate foam. Do NOT use water jet. </w:t>
      </w:r>
    </w:p>
    <w:p>
      <w:r>
        <w:t xml:space="preserve">Unsuitable extinguishing media:   Magnesium oxide.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 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Avoid breathing vapours, mist or gas. Remove all sources of ignition. Particle filter half mask, filter</w:t>
      </w:r>
    </w:p>
    <w:p>
      <w:r>
        <w:t xml:space="preserve">P3.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Collect with an electrically protected vacuum cleaner or by wet-brushing, place in a suitable,</w:t>
      </w:r>
    </w:p>
    <w:p>
      <w:r>
        <w:t xml:space="preserve">closed containers and hold for disposal according to local regulations. Avoid raising dust. Do not flush with water.</w:t>
      </w:r>
    </w:p>
    <w:p>
      <w:r>
        <w:t xml:space="preserve">Ventilate area and wash spill site after material pickup is complete. </w:t>
      </w:r>
    </w:p>
    <w:p>
      <w:r>
        <w:t xml:space="preserve">Elimination of recovered materials:   Deliver to the Environmental service of the factory or to any specialized and</w:t>
      </w:r>
    </w:p>
    <w:p>
      <w:r>
        <w:t xml:space="preserve">approved disposal company.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4/10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 </w:t>
      </w:r>
    </w:p>
    <w:p>
      <w:r>
        <w:t xml:space="preserve">Advised packaging material:   Glass, polyethylene, polypropylene.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Flame retardant antistatic protective</w:t>
      </w:r>
    </w:p>
    <w:p>
      <w:r>
        <w:t xml:space="preserve">clothing. </w:t>
      </w:r>
    </w:p>
    <w:p>
      <w:r>
        <w:t xml:space="preserve">Respiratory protection:   Wear dust mask. Where risk assessment shows air-purifying respirators are appropriate use a</w:t>
      </w:r>
    </w:p>
    <w:p>
      <w:r>
        <w:t xml:space="preserve">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Use respirators and</w:t>
      </w:r>
    </w:p>
    <w:p>
      <w:r>
        <w:t xml:space="preserve">components tested and approved under appropriate government standards such as NIOSH (US) or CEN </w:t>
      </w:r>
    </w:p>
    <w:p>
      <w:r>
        <w:t xml:space="preserve">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  ( scrap,   pellets, turnings or ribbons) 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24.31 </w:t>
      </w:r>
    </w:p>
    <w:p>
      <w:r>
        <w:t xml:space="preserve">pH (concentration):   No data available. </w:t>
      </w:r>
    </w:p>
    <w:p>
      <w:r>
        <w:t xml:space="preserve">Melting point/range (° C):   650   °C </w:t>
      </w:r>
    </w:p>
    <w:p>
      <w:r>
        <w:t xml:space="preserve">Boiling   point/range (° C):   1090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5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5/10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1.74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sparks.   Air - sensitive . </w:t>
      </w:r>
    </w:p>
    <w:p>
      <w:r>
        <w:t xml:space="preserve">Incompatible materials:   Strong oxidizing agents , Acids, Acid chlorides, Halogens . May react violently on mixing with </w:t>
      </w:r>
    </w:p>
    <w:p>
      <w:r>
        <w:t xml:space="preserve">phosphorous pentachloride, chlorine trifluoride, or bromine   pentafluoride. </w:t>
      </w:r>
    </w:p>
    <w:p>
      <w:r>
        <w:t xml:space="preserve">Hazardous decomposition products:   Magnesium oxide ,   Carbon monoxide,   С arbon dioxide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 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9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9/10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10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10/10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