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Molybdenum-100 SDS</w:t>
      </w:r>
    </w:p>
    <w:p>
      <w:r>
        <w:t xml:space="preserve">Publisher: Neonest AB</w:t>
      </w:r>
    </w:p>
    <w:p>
      <w:r>
        <w:t xml:space="preserve">Source: https://resds.com/document/molybdenum-oxide-enriched-molybdenum-oxide-sds-9d4d8e73ca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