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Bromide Hydrate 2627 SDS</w:t>
      </w:r>
    </w:p>
    <w:p>
      <w:r>
        <w:t xml:space="preserve">Publisher: ProChem, Inc.</w:t>
      </w:r>
    </w:p>
    <w:p>
      <w:r>
        <w:t xml:space="preserve">Source: https://resds.com/document/neodymium-iii-bromide-hydrate-prochem-en-945a3ebe40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(III) Bromide Hydrate</w:t>
      </w:r>
    </w:p>
    <w:p>
      <w:r>
        <w:t xml:space="preserve"/>
      </w:r>
    </w:p>
    <w:p>
      <w:r>
        <w:t xml:space="preserve">PRODUCT NUMBER:  2627</w:t>
      </w:r>
    </w:p>
    <w:p>
      <w:r>
        <w:t xml:space="preserve"/>
      </w:r>
    </w:p>
    <w:p>
      <w:r>
        <w:t xml:space="preserve">CAS NUMBER:        29843-90-1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0</w:t>
      </w:r>
    </w:p>
    <w:p>
      <w:r>
        <w:t xml:space="preserve">NFPA RATING:</w:t>
      </w:r>
    </w:p>
    <w:p>
      <w:r>
        <w:t xml:space="preserve">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EYE CONTACT: Causes serious irritation of the eyes.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BROMIDE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NdBr3! XH2O</w:t>
      </w:r>
    </w:p>
    <w:p>
      <w:r>
        <w:t xml:space="preserve"/>
      </w:r>
    </w:p>
    <w:p>
      <w:r>
        <w:t xml:space="preserve">Molecular Weight: 383.97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(III) Bromide Hydrate                                         29843-90-1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</w:t>
      </w:r>
    </w:p>
    <w:p>
      <w:r>
        <w:t xml:space="preserve">medical assistance if 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Water spray, carbon dioxide, or dry chemical powder.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bromide and neodymium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dust</w:t>
      </w:r>
    </w:p>
    <w:p>
      <w:r>
        <w:t xml:space="preserve">formation. Avoid breathing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Ensure adequate ventilation. Avoid contact</w:t>
      </w:r>
    </w:p>
    <w:p>
      <w:r>
        <w:t xml:space="preserve">with skin and eyes.</w:t>
      </w:r>
    </w:p>
    <w:p>
      <w:r>
        <w:t xml:space="preserve">CONDITIONS FOR SAFE STORAGE: Store in cool, dry, and well-ventilated area. Hygroscopic. Store away from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Solid</w:t>
      </w:r>
    </w:p>
    <w:p>
      <w:r>
        <w:t xml:space="preserve">ODOR: None</w:t>
      </w:r>
    </w:p>
    <w:p>
      <w:r>
        <w:t xml:space="preserve">MOLECULAR WEIGHT: 383.97 (anhy.)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BROMIDE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SOLUBILITY: Not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Water, moisture, and acids</w:t>
      </w:r>
    </w:p>
    <w:p>
      <w:r>
        <w:t xml:space="preserve">DECOMPOSITION PRODUCTS: Hydrogen bromide and neodymium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 data available</w:t>
      </w:r>
    </w:p>
    <w:p>
      <w:r>
        <w:t xml:space="preserve">CARCINOGENIC EFFECTS: Not a carcinogen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</w:t>
      </w:r>
    </w:p>
    <w:p>
      <w:r>
        <w:t xml:space="preserve"/>
      </w:r>
    </w:p>
    <w:p>
      <w:r>
        <w:t xml:space="preserve">SARA (TITLE 313): Not listed</w:t>
      </w:r>
    </w:p>
    <w:p>
      <w:r>
        <w:t xml:space="preserve">CALIFORNIA PROP. 65: Not Listed.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03/15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BROMIDE HYDRATE                                                        PAGE 3</w:t>
      </w:r>
    </w:p>
    <w:sectPr>
      <w:pgSz w:w="11906" w:h="16838"/>
      <w:pgMar w:top="1134" w:right="1134" w:bottom="1134" w:left="1134"/>
    </w:sectPr>
  </w:body>
</w:document>
</file>