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bromide hydrate ALFAA14606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https://resds.com/document/neodymium-iii-bromide-hydrate-sds-avocado-research-chemicals-ltd-part-of-thermo-fisher-en-a50a5e4469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ALFAA14606</w:t>
      </w:r>
    </w:p>
    <w:p>
      <w:r>
        <w:t xml:space="preserve"/>
      </w:r>
    </w:p>
    <w:p>
      <w:r>
        <w:t xml:space="preserve">                     Neodymium(III) bromide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溴化钕(III)水合物溴化钕(III)水合物溴化钕(III)水合物溴化钕(III)水合物</w:t>
      </w:r>
    </w:p>
    <w:p>
      <w:r>
        <w:t xml:space="preserve">Product Description:               Neodymium(III) bromide hydrate</w:t>
      </w:r>
    </w:p>
    <w:p>
      <w:r>
        <w:t xml:space="preserve"/>
      </w:r>
    </w:p>
    <w:p>
      <w:r>
        <w:t xml:space="preserve">Cat No. :                        14606</w:t>
      </w:r>
    </w:p>
    <w:p>
      <w:r>
        <w:t xml:space="preserve">CAS No                           29843-90-1</w:t>
      </w:r>
    </w:p>
    <w:p>
      <w:r>
        <w:t xml:space="preserve">Molecular Formula                NdBr3.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ALFAA14606               SAFETY DATA SHEET                     Revision Date 31-Jul-2026Page 2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Neodymium(III) bromide hydrate                                29843-90-1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ALFAA14606               SAFETY DATA SHEET                     Revision Date 31-Jul-2026Page 3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ALFAA14606               SAFETY DATA SHEET                     Revision Date 31-Jul-2026Page 4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ALFAA14606               SAFETY DATA SHEET                     Revision Date 31-Jul-2026Page 5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NdBr3. xH2 O</w:t>
      </w:r>
    </w:p>
    <w:p>
      <w:r>
        <w:t xml:space="preserve">Molecular Weight                   383.97(anhy)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ALFAA14606               SAFETY DATA SHEET                     Revision Date 31-Jul-2026Page 6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ALFAA14606               SAFETY DATA SHEET                     Revision Date 31-Jul-2026Page 7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Registration/Notification number      B1A222254552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ALFAA14606               SAFETY DATA SHEET                     Revision Date 31-Jul-2026Page 8 / 8</w:t>
      </w:r>
    </w:p>
    <w:p>
      <w:r>
        <w:t xml:space="preserve">                                         Neodymium(III)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