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isopropoxide 2.5% w/v in toluene/isopropanol ALFAA36573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https://resds.com/document/neodymium-iii-isopropoxide-2-5-w-v-in-toluene-isopropanol-sds-avocado-research-chemicals-ltd-part-of-thermo-en-a3fc4672dd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Page 1 / 10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ALFAA36573</w:t>
      </w:r>
    </w:p>
    <w:p>
      <w:r>
        <w:t xml:space="preserve"/>
      </w:r>
    </w:p>
    <w:p>
      <w:r>
        <w:t xml:space="preserve">        Neodymium(III) isopropoxide 2.5% w/v in toluene/isopropanol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异丙醇钕(III)异丙醇钕(III)异丙醇钕(III)异丙醇钕(III)</w:t>
      </w:r>
    </w:p>
    <w:p>
      <w:r>
        <w:t xml:space="preserve">Product Description:               Neodymium(III) isopropoxide 2.5% w/v in toluene/isopropanol</w:t>
      </w:r>
    </w:p>
    <w:p>
      <w:r>
        <w:t xml:space="preserve"/>
      </w:r>
    </w:p>
    <w:p>
      <w:r>
        <w:t xml:space="preserve">Cat No. :                        36573</w:t>
      </w:r>
    </w:p>
    <w:p>
      <w:r>
        <w:t xml:space="preserve">Molecular Formula             C9 H21 NdO3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Blue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Highly flammable liquid and vapor. May be fatal if swallowed and enters airways. Causes skin irritation. Causes serious eye</w:t>
      </w:r>
    </w:p>
    <w:p>
      <w:r>
        <w:t xml:space="preserve"> irritation. Suspected of damaging fertility or the unborn child. May cause drowsiness and dizziness. Toxic to aquatic life. Harmful to</w:t>
      </w:r>
    </w:p>
    <w:p>
      <w:r>
        <w:t xml:space="preserve">  aquatic life with long lasting effects. May cause damage to organs through prolonged or repeated exposure.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                                                               Category 2</w:t>
      </w:r>
    </w:p>
    <w:p>
      <w:r>
        <w:t xml:space="preserve">Aspiration Toxicity                                                                Category 1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Reproductive Toxicity           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>Specific target organ toxicity - (repeated exposure)                                    Category 2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ALFAA36573               SAFETY DATA SHEET                    Revision Date 05-Aug-2026Page 2 / 10</w:t>
      </w:r>
    </w:p>
    <w:p>
      <w:r>
        <w:t xml:space="preserve">                            Neodymium(III) isopropoxide 2.5%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H225 - Highly flammable liquid and vapor</w:t>
      </w:r>
    </w:p>
    <w:p>
      <w:r>
        <w:t xml:space="preserve">H304 - May be fatal if swallowed and enters airways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H336 - May cause drowsiness or dizziness</w:t>
      </w:r>
    </w:p>
    <w:p>
      <w:r>
        <w:t xml:space="preserve">H401 - Toxic to aquatic life</w:t>
      </w:r>
    </w:p>
    <w:p>
      <w:r>
        <w:t xml:space="preserve">H412 - Harmful to aquatic life with long lasting effects</w:t>
      </w:r>
    </w:p>
    <w:p>
      <w:r>
        <w:t xml:space="preserve">H373 - May cause damage to organs through prolonged or repeated exposure</w:t>
      </w:r>
    </w:p>
    <w:p>
      <w:r>
        <w:t xml:space="preserve">H361 - Suspected of damaging fertility or the unborn child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P242 - Use non-sparking tools</w:t>
      </w:r>
    </w:p>
    <w:p>
      <w:r>
        <w:t xml:space="preserve">P243 - Take action to prevent static discharges</w:t>
      </w:r>
    </w:p>
    <w:p>
      <w:r>
        <w:t xml:space="preserve">P260 - Do not breathe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eye protection/ face protection</w:t>
      </w:r>
    </w:p>
    <w:p>
      <w:r>
        <w:t xml:space="preserve">Response</w:t>
      </w:r>
    </w:p>
    <w:p>
      <w:r>
        <w:t xml:space="preserve">P301 + P310 - IF SWALLOWED: Immediately call a POISON CENTER or doctor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P308 + P313 - IF exposed or concerned: Get medical advice/attention</w:t>
      </w:r>
    </w:p>
    <w:p>
      <w:r>
        <w:t xml:space="preserve">P331 - Do NOT induce vomiting</w:t>
      </w:r>
    </w:p>
    <w:p>
      <w:r>
        <w:t xml:space="preserve">P332 + P313 - If skin irritation occurs: Get medical advice/attention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Highly flammable.</w:t>
      </w:r>
    </w:p>
    <w:p>
      <w:r>
        <w:t xml:space="preserve">Health Hazards</w:t>
      </w:r>
    </w:p>
    <w:p>
      <w:r>
        <w:t xml:space="preserve">Aspiration hazard if swallowed - can enter lungs and cause damage. Causes skin irritation. Causes serious eye irritation.</w:t>
      </w:r>
    </w:p>
    <w:p>
      <w:r>
        <w:t xml:space="preserve">Suspected of damaging fertility or the unborn child. May cause drowsiness or dizziness. May cause damage to organs through</w:t>
      </w:r>
    </w:p>
    <w:p>
      <w:r>
        <w:t xml:space="preserve">prolonged or repeated exposure.</w:t>
      </w:r>
    </w:p>
    <w:p>
      <w:r>
        <w:t xml:space="preserve">Environmental hazards</w:t>
      </w:r>
    </w:p>
    <w:p>
      <w:r>
        <w:t xml:space="preserve">Toxic to aquatic life. Harmful to aquatic life with long lasting effects. Is not likely mobile in the environment due its low water</w:t>
      </w:r>
    </w:p>
    <w:p>
      <w:r>
        <w:t xml:space="preserve">solubility. Spillage unlikely to penetrate soil.</w:t>
      </w:r>
    </w:p>
    <w:p>
      <w:r>
        <w:t xml:space="preserve"/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ALFAA36573               SAFETY DATA SHEET                    Revision Date 05-Aug-2026Page 3 / 10</w:t>
      </w:r>
    </w:p>
    <w:p>
      <w:r>
        <w:t xml:space="preserve">                            Neodymium(III) isopropoxide 2.5%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Toluene                                             108-88-3                    48.75</w:t>
      </w:r>
    </w:p>
    <w:p>
      <w:r>
        <w:t xml:space="preserve">                                   Isopropyl alcohol                                          67-63-0                    48.75</w:t>
      </w:r>
    </w:p>
    <w:p>
      <w:r>
        <w:t xml:space="preserve">                           Neodymium(III) isopropoxide                                  19236-15-8                    2.50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 Risk of serious damage to</w:t>
      </w:r>
    </w:p>
    <w:p>
      <w:r>
        <w:t xml:space="preserve">the lungs (by aspiration).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Do NOT induce vomiting. Call a physician or poison control center</w:t>
      </w:r>
    </w:p>
    <w:p>
      <w:r>
        <w:t xml:space="preserve">immediately. If vomiting occurs naturally, have victim lean forward.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Difficulty in breathing. Inhalation of high vapor concentrations may cause symptoms like headache, dizziness, tiredness, nausea</w:t>
      </w:r>
    </w:p>
    <w:p>
      <w:r>
        <w:t xml:space="preserve">and vomiting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 Symptoms may be delayed.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mist may be used to cool closed containers.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Containers may explode when heated. Vapors may form explosive mixtures with air. Vapors may travel to source of</w:t>
      </w:r>
    </w:p>
    <w:p>
      <w:r>
        <w:t xml:space="preserve">ignition and flash back.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Remove all sources of ignition. Take precautionary</w:t>
      </w:r>
    </w:p>
    <w:p>
      <w:r>
        <w:t xml:space="preserve">measures against static discharges.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ALFAA36573               SAFETY DATA SHEET                    Revision Date 05-Aug-2026Page 4 / 10</w:t>
      </w:r>
    </w:p>
    <w:p>
      <w:r>
        <w:t xml:space="preserve">                            Neodymium(III) isopropoxide 2.5%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 Should not be released into the environment. Do not allow material to</w:t>
      </w:r>
    </w:p>
    <w:p>
      <w:r>
        <w:t xml:space="preserve">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 Remove all sources of ignition. Use</w:t>
      </w:r>
    </w:p>
    <w:p>
      <w:r>
        <w:t xml:space="preserve">spark-proof tools and explosion-proof equipment.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Keep away from open flames, hot surfaces and sources of ignition. Use only non-sparking tools. To avoid</w:t>
      </w:r>
    </w:p>
    <w:p>
      <w:r>
        <w:t xml:space="preserve">ignition of vapors by static electricity discharge, all metal parts of the equipment must be grounded. Take precautionary measures</w:t>
      </w:r>
    </w:p>
    <w:p>
      <w:r>
        <w:t xml:space="preserve">against static discharges.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Keep away from heat, sparks and flame.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Toluene            TWA: 50 mg/m3          TWA: 20 ppm         (Vacated) TWA: 100 ppm        IDLH: 500 ppm</w:t>
      </w:r>
    </w:p>
    <w:p>
      <w:r>
        <w:t xml:space="preserve">                            STEL: 100 mg/m3                                 (Vacated) TWA: 375 mg/m3   REL = 100 ppm (TWA)</w:t>
      </w:r>
    </w:p>
    <w:p>
      <w:r>
        <w:t xml:space="preserve">                                      Skin                                                   Ceiling: 300 ppm      REL = 375 mg/m3 (TWA)</w:t>
      </w:r>
    </w:p>
    <w:p>
      <w:r>
        <w:t xml:space="preserve">                                                                                   (Vacated) STEL: 150 ppm       STEL: 150 ppm</w:t>
      </w:r>
    </w:p>
    <w:p>
      <w:r>
        <w:t xml:space="preserve">                                                                                  (Vacated) STEL: 560 mg/m3     STEL: 560 mg/m3</w:t>
      </w:r>
    </w:p>
    <w:p>
      <w:r>
        <w:t xml:space="preserve">                                                                    TWA: 200 ppm</w:t>
      </w:r>
    </w:p>
    <w:p>
      <w:r>
        <w:t xml:space="preserve">      Isopropyl alcohol         TWA: 350 mg/m3          TWA: 200 ppm        (Vacated) TWA: 400 ppm       IDLH: 2000 ppm</w:t>
      </w:r>
    </w:p>
    <w:p>
      <w:r>
        <w:t xml:space="preserve">                            STEL: 700 mg/m3          STEL: 400 ppm       (Vacated) TWA: 980 mg/m3   REL = 400 ppm (TWA)</w:t>
      </w:r>
    </w:p>
    <w:p>
      <w:r>
        <w:t xml:space="preserve">                                                                                   (Vacated) STEL: 500 ppm   REL = 980 mg/m3 (TWA)</w:t>
      </w:r>
    </w:p>
    <w:p>
      <w:r>
        <w:t xml:space="preserve">                                                                                     (Vacated) STEL: 1225        STEL: 500 ppm</w:t>
      </w:r>
    </w:p>
    <w:p>
      <w:r>
        <w:t xml:space="preserve">                                                                              mg/m3             STEL: 1225 mg/m3</w:t>
      </w:r>
    </w:p>
    <w:p>
      <w:r>
        <w:t xml:space="preserve">                                                                    TWA: 400 ppm</w:t>
      </w:r>
    </w:p>
    <w:p>
      <w:r>
        <w:t xml:space="preserve">                                                                   TWA: 980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Toluene             TWA: 50 ppm               Ceiling: 300 ppm        TWA: 50 ppm (8hr)       STEL: 100 ppm 15 min</w:t>
      </w:r>
    </w:p>
    <w:p>
      <w:r>
        <w:t xml:space="preserve">                         TWA: 188 mg/m3          STEL: 500 ppm       TWA: 192 mg/m3 (8hr)     STEL: 384 mg/m3 15 min</w:t>
      </w:r>
    </w:p>
    <w:p>
      <w:r>
        <w:t xml:space="preserve">                                               TWA: 200 ppm        STEL: 100 ppm (15min)      TWA: 50 ppm 8 hr</w:t>
      </w:r>
    </w:p>
    <w:p>
      <w:r>
        <w:t xml:space="preserve">                                                                        STEL: 384 mg/m3 (15min)    TWA: 191 mg/m3 8 hr</w:t>
      </w:r>
    </w:p>
    <w:p>
      <w:r>
        <w:t xml:space="preserve">                                                                                            Skin                       Skin</w:t>
      </w:r>
    </w:p>
    <w:p>
      <w:r>
        <w:t xml:space="preserve">      Isopropyl alcohol          TWA: 400 ppm          TWA: 400 ppm                                STEL: 500 ppm 15 min</w:t>
      </w:r>
    </w:p>
    <w:p>
      <w:r>
        <w:t xml:space="preserve">                         TWA: 983 mg/m3                                                     STEL: 1250 mg/m3 15 min</w:t>
      </w:r>
    </w:p>
    <w:p>
      <w:r>
        <w:t xml:space="preserve">                             STEL: 500 ppm                                                  TWA: 400 ppm 8 hr</w:t>
      </w:r>
    </w:p>
    <w:p>
      <w:r>
        <w:t xml:space="preserve">                            STEL: 1230 mg/m3                                                TWA: 999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ALFAA36573               SAFETY DATA SHEET                    Revision Date 05-Aug-2026Page 5 / 10</w:t>
      </w:r>
    </w:p>
    <w:p>
      <w:r>
        <w:t xml:space="preserve">                            Neodymium(III) isopropoxide 2.5%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MDHS70 General methods for sampling airborne gases and vapours MDHS 88</w:t>
      </w:r>
    </w:p>
    <w:p>
      <w:r>
        <w:t xml:space="preserve">Volatile organic compounds in air. Laboratory method using diffusive samplers, solvent desorption and gas chromatography MDHS</w:t>
      </w:r>
    </w:p>
    <w:p>
      <w:r>
        <w:t xml:space="preserve">96 Volatile organic compounds in air - Laboratory method using pumped solid sorbent tubes, solvent desorption and gas</w:t>
      </w:r>
    </w:p>
    <w:p>
      <w:r>
        <w:t xml:space="preserve">chromatography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Use explosion-proof electrical/ventilating/lighting equipment. Wherever possible, engineering control measures</w:t>
      </w:r>
    </w:p>
    <w:p>
      <w:r>
        <w:t xml:space="preserve">such as the isolation or enclosure of the process, the introduction of process or equipment changes to minimise release or contact,</w:t>
      </w:r>
    </w:p>
    <w:p>
      <w:r>
        <w:t xml:space="preserve">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Viton (R)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Organic gases and vapours filter low boiling organic solvent</w:t>
      </w:r>
    </w:p>
    <w:p>
      <w:r>
        <w:t xml:space="preserve">                               Type AX Brown conforming to EN371 or Type A Brown conforming to EN14387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Blue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ALFAA36573               SAFETY DATA SHEET                    Revision Date 05-Aug-2026Page 6 / 10</w:t>
      </w:r>
    </w:p>
    <w:p>
      <w:r>
        <w:t xml:space="preserve">                            Neodymium(III) isopropoxide 2.5%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Immiscible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Toluene                            2.73</w:t>
      </w:r>
    </w:p>
    <w:p>
      <w:r>
        <w:t xml:space="preserve">Isopropyl alcohol                    0.05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                                   Vapors may form explosive mixtures with air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C9 H21 NdO3</w:t>
      </w:r>
    </w:p>
    <w:p>
      <w:r>
        <w:t xml:space="preserve">Molecular Weight                  321.30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Keep away from open flames, hot surfaces and sources of ignition.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Neodymium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Toluene                  &gt; 5000 mg/kg  ( Rat )      LD50 = 12000 mg/kg  ( Rabbit )     26700 ppm  ( Rat ) 1 h</w:t>
      </w:r>
    </w:p>
    <w:p>
      <w:r>
        <w:t xml:space="preserve"/>
      </w:r>
    </w:p>
    <w:p>
      <w:r>
        <w:t xml:space="preserve">             Isopropyl alcohol                 5045 mg/kg  ( Rat )           12800 mg/kg  ( Rat )            72.6 mg/L  ( Rat ) 4 h</w:t>
      </w:r>
    </w:p>
    <w:p>
      <w:r>
        <w:t xml:space="preserve">                                        3600 mg/kg  ( Mouse )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ALFAA36573               SAFETY DATA SHEET                    Revision Date 05-Aug-2026Page 7 / 10</w:t>
      </w:r>
    </w:p>
    <w:p>
      <w:r>
        <w:t xml:space="preserve">                            Neodymium(III) isopropoxide 2.5%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 Category 2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Central nervous system (CNS)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 Category 2</w:t>
      </w:r>
    </w:p>
    <w:p>
      <w:r>
        <w:t xml:space="preserve"/>
      </w:r>
    </w:p>
    <w:p>
      <w:r>
        <w:t xml:space="preserve">   Target Organs                  Neuropsychological effects, Eyes, Ears.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Category 1</w:t>
      </w:r>
    </w:p>
    <w:p>
      <w:r>
        <w:t xml:space="preserve"/>
      </w:r>
    </w:p>
    <w:p>
      <w:r>
        <w:t xml:space="preserve">Symptoms  / effects,both acute and Inhalation of high vapor concentrations may cause symptoms like headache, dizziness,</w:t>
      </w:r>
    </w:p>
    <w:p>
      <w:r>
        <w:t xml:space="preserve">delayed                                tiredness, nausea and vomiting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The product contains following substances which are hazardous for the environment.</w:t>
      </w:r>
    </w:p>
    <w:p>
      <w:r>
        <w:t xml:space="preserve">                                   Contains a substance which is:. Toxic to aquatic organisms. May cause long-term adverse</w:t>
      </w:r>
    </w:p>
    <w:p>
      <w:r>
        <w:t xml:space="preserve">                                         effects in the environment. Do not allow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  Toluene                 50-70 mg/L LC50 96 h EC50: = 11.5 mg/L, 48h EC50: = 12.5 mg/L, 72h  EC50 = 19.7 mg/L 30</w:t>
      </w:r>
    </w:p>
    <w:p>
      <w:r>
        <w:t xml:space="preserve">                                           5-7 mg/L LC50 96 h      (Daphnia magna)                static                 min</w:t>
      </w:r>
    </w:p>
    <w:p>
      <w:r>
        <w:t xml:space="preserve">                                       15-19 mg/L LC50 96 h EC50: 5.46 - 9.83 mg/L,  (Pseudokirchneriella</w:t>
      </w:r>
    </w:p>
    <w:p>
      <w:r>
        <w:t xml:space="preserve">                                      28 mg/L LC50 96 h    48h Static (Daphnia         subcapitata)</w:t>
      </w:r>
    </w:p>
    <w:p>
      <w:r>
        <w:t xml:space="preserve">                                      12 mg/L LC50 96 h         magna)        EC50: &gt; 433 mg/L, 96h</w:t>
      </w:r>
    </w:p>
    <w:p>
      <w:r>
        <w:t xml:space="preserve">                                                                                              (Pseudokirchneriella</w:t>
      </w:r>
    </w:p>
    <w:p>
      <w:r>
        <w:t xml:space="preserve">                                                                                                  subcapitata)</w:t>
      </w:r>
    </w:p>
    <w:p>
      <w:r>
        <w:t xml:space="preserve"/>
      </w:r>
    </w:p>
    <w:p>
      <w:r>
        <w:t xml:space="preserve">             Isopropyl alcohol            LC50: = 9640 mg/L, 96h 13299 mg/L EC50 = 48 EC50: &gt; 1000 mg/L, 72h  = 35390 mg/L EC50</w:t>
      </w:r>
    </w:p>
    <w:p>
      <w:r>
        <w:t xml:space="preserve">                                                 flow-through              h             (Desmodesmus        Photobacterium</w:t>
      </w:r>
    </w:p>
    <w:p>
      <w:r>
        <w:t xml:space="preserve">                                        (Pimephales promelas) 9714 mg/L EC50 = 24 h      subspicatus)       phosphoreum 5 min</w:t>
      </w:r>
    </w:p>
    <w:p>
      <w:r>
        <w:t xml:space="preserve">                                     LC50: &gt; 1400000 µg/L,                     EC50: &gt; 1000 mg/L, 96h</w:t>
      </w:r>
    </w:p>
    <w:p>
      <w:r>
        <w:t xml:space="preserve">                                       96h (Lepomis                           (Desmodesmus</w:t>
      </w:r>
    </w:p>
    <w:p>
      <w:r>
        <w:t xml:space="preserve">                                              macrochirus)                                   subspicatus)</w:t>
      </w:r>
    </w:p>
    <w:p>
      <w:r>
        <w:t xml:space="preserve">                                      LC50: = 11130 mg/L,</w:t>
      </w:r>
    </w:p>
    <w:p>
      <w:r>
        <w:t xml:space="preserve">                                    96h static (Pimephales</w:t>
      </w:r>
    </w:p>
    <w:p>
      <w:r>
        <w:t xml:space="preserve">                                              promelas)</w:t>
      </w:r>
    </w:p>
    <w:p>
      <w:r>
        <w:t xml:space="preserve">                                     LC50: = 10000000 µg/L,</w:t>
      </w:r>
    </w:p>
    <w:p>
      <w:r>
        <w:t xml:space="preserve">                                       96h (Daphnia)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Immiscible with water, May persist.</w:t>
      </w:r>
    </w:p>
    <w:p>
      <w:r>
        <w:t xml:space="preserve">                         Component                                                       Degradability</w:t>
      </w:r>
    </w:p>
    <w:p>
      <w:r>
        <w:t xml:space="preserve">                               Toluene                                           86% (20d)</w:t>
      </w:r>
    </w:p>
    <w:p>
      <w:r>
        <w:t xml:space="preserve">                            108-88-3 ( 48.75 )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ALFAA36573               SAFETY DATA SHEET                    Revision Date 05-Aug-2026Page 8 / 10</w:t>
      </w:r>
    </w:p>
    <w:p>
      <w:r>
        <w:t xml:space="preserve">                            Neodymium(III) isopropoxide 2.5%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      Toluene                                      2.73                                      90</w:t>
      </w:r>
    </w:p>
    <w:p>
      <w:r>
        <w:t xml:space="preserve">             Isopropyl alcohol                                  0.05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Can be landfilled or incinerated, when in</w:t>
      </w:r>
    </w:p>
    <w:p>
      <w:r>
        <w:t xml:space="preserve">                                  compliance with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UN1993</w:t>
      </w:r>
    </w:p>
    <w:p>
      <w:r>
        <w:t xml:space="preserve">Proper Shipping Name            Flammable liquid, n.o.s.</w:t>
      </w:r>
    </w:p>
    <w:p>
      <w:r>
        <w:t xml:space="preserve">   Technical Shipping Name      (TOLUENE, ISOPROPANOL (ISOPROPYL ALCOHOL))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UN1993</w:t>
      </w:r>
    </w:p>
    <w:p>
      <w:r>
        <w:t xml:space="preserve">Proper Shipping Name            Flammable liquid, n.o.s.</w:t>
      </w:r>
    </w:p>
    <w:p>
      <w:r>
        <w:t xml:space="preserve">   Technical Shipping Name      (TOLUENE, ISOPROPANOL (ISOPROPYL ALCOHOL))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UN1993</w:t>
      </w:r>
    </w:p>
    <w:p>
      <w:r>
        <w:t xml:space="preserve">Proper Shipping Name            Flammable liquid, n.o.s.</w:t>
      </w:r>
    </w:p>
    <w:p>
      <w:r>
        <w:t xml:space="preserve">   Technical Shipping Name      (TOLUENE, ISOPROPANOL (ISOPROPYL ALCOHOL))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ALFAA36573               SAFETY DATA SHEET                    Revision Date 05-Aug-2026Page 9 / 10</w:t>
      </w:r>
    </w:p>
    <w:p>
      <w:r>
        <w:t xml:space="preserve">                            Neodymium(III) isopropoxide 2.5%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Toluene         X        X       X      203-625-9    X      X      X      X      X      X     KE-33936</w:t>
      </w:r>
    </w:p>
    <w:p>
      <w:r>
        <w:t xml:space="preserve">   Isopropyl alcohol      X        X       X      200-661-7    X      X      X      X      X      X     KE-29363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>Fire prevention and fighting, identifying hazards and risks, static electricity, explosive atmospheres posed by vapours and dusts.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9</w:t>
      </w:r>
    </w:p>
    <w:p>
      <w:r>
        <w:rPr>
          <w:b/>
        </w:rPr>
        <w:t xml:space="preserve">Page 10</w:t>
      </w:r>
    </w:p>
    <w:p>
      <w:r>
        <w:t xml:space="preserve">ALFAA36573               SAFETY DATA SHEET                    Revision Date Page05-Aug-202610 / 10</w:t>
      </w:r>
    </w:p>
    <w:p>
      <w:r>
        <w:t xml:space="preserve">                            Neodymium(III) isopropoxide 2.5% w/v in toluene/isopropanol</w:t>
      </w:r>
    </w:p>
    <w:p>
      <w:r>
        <w:t xml:space="preserve">______________________________________________________________________________________________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Page 10</w:t>
      </w:r>
    </w:p>
    <w:sectPr>
      <w:pgSz w:w="11906" w:h="16838"/>
      <w:pgMar w:top="1134" w:right="1134" w:bottom="1134" w:left="1134"/>
    </w:sectPr>
  </w:body>
</w:document>
</file>