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Potassium-39 SDS</w:t>
      </w:r>
    </w:p>
    <w:p>
      <w:r>
        <w:t xml:space="preserve">Publisher: Neonest AB</w:t>
      </w:r>
    </w:p>
    <w:p>
      <w:r>
        <w:t xml:space="preserve">Source: https://resds.com/document/potassium-39-isotope-sds-k-39-39k-potassium-chloride-enriched-potassium-chloride-b78aa51b0d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