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Bromide, hexahydrate 3077 SDS</w:t>
      </w:r>
    </w:p>
    <w:p>
      <w:r>
        <w:t xml:space="preserve">Publisher: ProChem, Inc.</w:t>
      </w:r>
    </w:p>
    <w:p>
      <w:r>
        <w:t xml:space="preserve">Source: https://resds.com/document/samarium-iii-bromide-hexahydrate-prochem-en-c2b7972534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Samarium (III) Bromide, hexahydrate</w:t>
      </w:r>
    </w:p>
    <w:p>
      <w:r>
        <w:t xml:space="preserve"/>
      </w:r>
    </w:p>
    <w:p>
      <w:r>
        <w:t xml:space="preserve">PRODUCT NUMBER:  3077</w:t>
      </w:r>
    </w:p>
    <w:p>
      <w:r>
        <w:t xml:space="preserve"/>
      </w:r>
    </w:p>
    <w:p>
      <w:r>
        <w:t xml:space="preserve">CAS NUMBER:        13517-12-9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</w:t>
      </w:r>
    </w:p>
    <w:p>
      <w:r>
        <w:t xml:space="preserve"> H319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P302+P352            IF ON SKIN: Wash with plenty of soap and water.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0</w:t>
      </w:r>
    </w:p>
    <w:p>
      <w:r>
        <w:t xml:space="preserve">NFPA RATING:</w:t>
      </w:r>
    </w:p>
    <w:p>
      <w:r>
        <w:t xml:space="preserve">Health: 1            Flammability: 0         Reactivity Hazard: 0</w:t>
      </w:r>
    </w:p>
    <w:p>
      <w:r>
        <w:t xml:space="preserve"/>
      </w:r>
    </w:p>
    <w:p>
      <w:r>
        <w:t xml:space="preserve">EYE CONTACT: Avoid contact with eyes.</w:t>
      </w:r>
    </w:p>
    <w:p>
      <w:r>
        <w:t xml:space="preserve">SKIN CONTACT: may cause allergic skin reaction.</w:t>
      </w:r>
    </w:p>
    <w:p>
      <w:r>
        <w:t xml:space="preserve">INHALATION: May cause irritation of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BROMIDE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SmBr3 ! 6H2O</w:t>
      </w:r>
    </w:p>
    <w:p>
      <w:r>
        <w:t xml:space="preserve"/>
      </w:r>
    </w:p>
    <w:p>
      <w:r>
        <w:t xml:space="preserve">Molecular Weight: 498.16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Bromide                                                  13517-12-9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In case of eye contact, flush the eye with plenty of water and seek medical attention if necessary.</w:t>
      </w:r>
    </w:p>
    <w:p>
      <w:r>
        <w:t xml:space="preserve">SKIN EXPOSURE: Rinse immediately with plenty of water and seek medical advice.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available.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powder, or water spray. Fight larger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bromide and samarium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shovel and place into a suitable container</w:t>
      </w:r>
    </w:p>
    <w:p>
      <w:r>
        <w:t xml:space="preserve">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Wash thoroughly after using. Keep container closed when not in use. Avoid formation of dusts and aerosols.</w:t>
      </w:r>
    </w:p>
    <w:p>
      <w:r>
        <w:t xml:space="preserve">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</w:t>
      </w:r>
    </w:p>
    <w:p>
      <w:r>
        <w:t xml:space="preserve">SKIN PROTECTION: Wear nitrile or rubber gloves, and a complete suit protecting against chemicals</w:t>
      </w:r>
    </w:p>
    <w:p>
      <w:r>
        <w:t xml:space="preserve">VENTILATION: Provide local exhaust, preferably mechanical.</w:t>
      </w:r>
    </w:p>
    <w:p>
      <w:r>
        <w:t xml:space="preserve">RESPIRATOR: Use an approved respirator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Yellow crystalline solid</w:t>
      </w:r>
    </w:p>
    <w:p>
      <w:r>
        <w:t xml:space="preserve">ODOR: No data available</w:t>
      </w:r>
    </w:p>
    <w:p>
      <w:r>
        <w:t xml:space="preserve">MOLECULAR WEIGHT: 498.16</w:t>
      </w:r>
    </w:p>
    <w:p>
      <w:r>
        <w:t xml:space="preserve">BOILING POINT: No data available</w:t>
      </w:r>
    </w:p>
    <w:p>
      <w:r>
        <w:t xml:space="preserve">MELTING POINT: 640° C</w:t>
      </w:r>
    </w:p>
    <w:p>
      <w:r>
        <w:t xml:space="preserve">SPECIFIC GRAVITY: 2.971 gm/ml</w:t>
      </w:r>
    </w:p>
    <w:p>
      <w:r>
        <w:t xml:space="preserve">SOLUBILITY: Insoluble</w:t>
      </w:r>
    </w:p>
    <w:p>
      <w:r>
        <w:t xml:space="preserve"/>
      </w:r>
    </w:p>
    <w:p>
      <w:r>
        <w:t xml:space="preserve"/>
      </w:r>
    </w:p>
    <w:p>
      <w:r>
        <w:t xml:space="preserve">SAMARIUM BROMIDE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air or moisture over prolonged periods.</w:t>
      </w:r>
    </w:p>
    <w:p>
      <w:r>
        <w:t xml:space="preserve">INCOMPATIBILITY: Strong oxidizing agents.</w:t>
      </w:r>
    </w:p>
    <w:p>
      <w:r>
        <w:t xml:space="preserve">DECOMPOSITION PRODUCTS: Hydrogen bromide and samarium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BROMIDE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