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Chloride anhydrous 3085 SDS</w:t>
      </w:r>
    </w:p>
    <w:p>
      <w:r>
        <w:t xml:space="preserve">Publisher: ProChem, Inc.</w:t>
      </w:r>
    </w:p>
    <w:p>
      <w:r>
        <w:t xml:space="preserve">Source: https://resds.com/document/samarium-iii-chloride-anhydrous-prochem-en-f0397fc2a5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Chloride anhydrous</w:t>
      </w:r>
    </w:p>
    <w:p>
      <w:r>
        <w:t xml:space="preserve"/>
      </w:r>
    </w:p>
    <w:p>
      <w:r>
        <w:t xml:space="preserve">PRODUCT NUMBER:  3085</w:t>
      </w:r>
    </w:p>
    <w:p>
      <w:r>
        <w:t xml:space="preserve"/>
      </w:r>
    </w:p>
    <w:p>
      <w:r>
        <w:t xml:space="preserve">CAS NUMBER:        10361-82-7</w:t>
      </w:r>
    </w:p>
    <w:p>
      <w:r>
        <w:t xml:space="preserve"/>
      </w:r>
    </w:p>
    <w:p>
      <w:r>
        <w:t xml:space="preserve">SYNONYMS:         Samarium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H303             May be harmful if swallowed.</w:t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ANHYDROUS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SmCl3</w:t>
      </w:r>
    </w:p>
    <w:p>
      <w:r>
        <w:t xml:space="preserve"/>
      </w:r>
    </w:p>
    <w:p>
      <w:r>
        <w:t xml:space="preserve">Molecular Weight: 256.76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chloride anhydrous                                         10361-82-7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samarium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yellow powder</w:t>
      </w:r>
    </w:p>
    <w:p>
      <w:r>
        <w:t xml:space="preserve">MOLECULAR WEIGHT: 256.76</w:t>
      </w:r>
    </w:p>
    <w:p>
      <w:r>
        <w:t xml:space="preserve">BOILING POINT: Decomposes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ANHYDROUS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686°C</w:t>
      </w:r>
    </w:p>
    <w:p>
      <w:r>
        <w:t xml:space="preserve">SPECIFIC GRAVITY: 4.465 gm/ml</w:t>
      </w:r>
    </w:p>
    <w:p>
      <w:r>
        <w:t xml:space="preserve">VAPOR PRESSURE: No data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Active metals, strong oxidizing agents</w:t>
      </w:r>
    </w:p>
    <w:p>
      <w:r>
        <w:t xml:space="preserve">DECOMPOSITION PRODUCTS: Hydrogen chloride gas, and samarium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Administration onto the skin (rabbit); Standard Oraize test: 500 mg. Administration into the eye (rabbit); Standard</w:t>
      </w:r>
    </w:p>
    <w:p>
      <w:r>
        <w:t xml:space="preserve">Oraize test: 1 mg/1 H. Oral (rat); LD50: 3073 mg/kg. Oral (mouse); LD: &gt; 2gm/kg. Intraperitoneal (mouse); LD50: 365 mg/kg.</w:t>
      </w:r>
    </w:p>
    <w:p>
      <w:r>
        <w:t xml:space="preserve">Subcutaneous (guinea pig); LD50: 703 mg/kg. Subcutaneous (frog); LD50: 256 mg/kg. Oral (rat); LDLo: 30730 ug/kg/30D-1.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VP2625000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Samarium (III) chloride</w:t>
      </w:r>
    </w:p>
    <w:p>
      <w:r>
        <w:t xml:space="preserve"/>
      </w:r>
    </w:p>
    <w:p>
      <w:r>
        <w:t xml:space="preserve">NEW JERSEY RIGHT TO KNOW COMPONENTS: Samarium (III) chloride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CHLORIDE ANHYDROUS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CHLORIDE ANHYDROUS                                                               PAGE 4</w:t>
      </w:r>
    </w:p>
    <w:sectPr>
      <w:pgSz w:w="11906" w:h="16838"/>
      <w:pgMar w:top="1134" w:right="1134" w:bottom="1134" w:left="1134"/>
    </w:sectPr>
  </w:body>
</w:document>
</file>