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Oxalate Pentahydrate 3142 SDS</w:t>
      </w:r>
    </w:p>
    <w:p>
      <w:r>
        <w:t xml:space="preserve">Publisher: ProChem, Inc.</w:t>
      </w:r>
    </w:p>
    <w:p>
      <w:r>
        <w:t xml:space="preserve">Source: https://resds.com/document/scandium-iii-oxalate-pentahydrate-prochem-en-c69fca5a48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Scandium (III) Oxalate Pentahydrate</w:t>
      </w:r>
    </w:p>
    <w:p>
      <w:r>
        <w:t xml:space="preserve"/>
      </w:r>
    </w:p>
    <w:p>
      <w:r>
        <w:t xml:space="preserve"> PRODUCT NUMBER:  3142</w:t>
      </w:r>
    </w:p>
    <w:p>
      <w:r>
        <w:t xml:space="preserve"/>
      </w:r>
    </w:p>
    <w:p>
      <w:r>
        <w:t xml:space="preserve"> CAS NUMBER:        17926-77-1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CENTER or doctor/physician if you feel unwell.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Chronic: *               Fire: 0                     Reactivity Hazard: 0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OXALATE PENTAHYDRATE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May cause respiratory irritation.</w:t>
      </w:r>
    </w:p>
    <w:p>
      <w:r>
        <w:t xml:space="preserve"> INGESTION: Ingestion may cause vomiting, pain, violent muscular stimulation, convulsions, collapse, and death.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Sc2(C2O4)3 5H2O</w:t>
      </w:r>
    </w:p>
    <w:p>
      <w:r>
        <w:t xml:space="preserve"/>
      </w:r>
    </w:p>
    <w:p>
      <w:r>
        <w:t xml:space="preserve"> Molecular Weight: 444.05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Scandium (III) oxalate pentahydrate                                        17926-77-1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Seek medical assistance immediately. Keep the victim calm. Give the victim water (only if conscious).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applicable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dry powder, or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Scandium oxide and toxic organic fumes.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spills with vermiculite or sodium carbonate. Sweep up</w:t>
      </w:r>
    </w:p>
    <w:p>
      <w:r>
        <w:t xml:space="preserve">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ventilation.. Avoid formation of dusts and aerosols.</w:t>
      </w:r>
    </w:p>
    <w:p>
      <w:r>
        <w:t xml:space="preserve"> CONDITIONS FOR SAFE STORAGE: Store in cool, dry, and well-ventilated area. Keep away from heat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OXALATE PENTAHYDRATE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crystal powder</w:t>
      </w:r>
    </w:p>
    <w:p>
      <w:r>
        <w:t xml:space="preserve"> ODOR: None</w:t>
      </w:r>
    </w:p>
    <w:p>
      <w:r>
        <w:t xml:space="preserve"> MOLECULAR WEIGHT: 444.05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Moisture</w:t>
      </w:r>
    </w:p>
    <w:p>
      <w:r>
        <w:t xml:space="preserve"> INCOMPATIBILITY: Strong oxidizing agents.</w:t>
      </w:r>
    </w:p>
    <w:p>
      <w:r>
        <w:t xml:space="preserve"> DECOMPOSITION PRODUCTS: Carbon oxides, organic vapors, and scandium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Chronic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OXALATE PENTAHYDRATE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Scandium (III) oxalate Pentahydrate</w:t>
      </w:r>
    </w:p>
    <w:p>
      <w:r>
        <w:t xml:space="preserve"/>
      </w:r>
    </w:p>
    <w:p>
      <w:r>
        <w:t xml:space="preserve"> PENNSYLVANIA RIGHT TO KNOW COMPONENTS: Scandium (III) oxalate Pentahydrate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OXALATE PENTAHYDRATE                                                    PAGE 4</w:t>
      </w:r>
    </w:p>
    <w:sectPr>
      <w:pgSz w:w="11906" w:h="16838"/>
      <w:pgMar w:top="1134" w:right="1134" w:bottom="1134" w:left="1134"/>
    </w:sectPr>
  </w:body>
</w:document>
</file>