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oxide 3149 SDS</w:t>
      </w:r>
    </w:p>
    <w:p>
      <w:r>
        <w:t xml:space="preserve">Publisher: ProChem, Inc.</w:t>
      </w:r>
    </w:p>
    <w:p>
      <w:r>
        <w:t xml:space="preserve">Source: https://resds.com/document/scandium-iii-oxide-prochem-en-56aa248d90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Scandium (III) oxide</w:t>
      </w:r>
    </w:p>
    <w:p>
      <w:r>
        <w:t xml:space="preserve"/>
      </w:r>
    </w:p>
    <w:p>
      <w:r>
        <w:t xml:space="preserve">PRODUCT NO:       3149</w:t>
      </w:r>
    </w:p>
    <w:p>
      <w:r>
        <w:t xml:space="preserve"/>
      </w:r>
    </w:p>
    <w:p>
      <w:r>
        <w:t xml:space="preserve">CAS NO:             12060-08-1</w:t>
      </w:r>
    </w:p>
    <w:p>
      <w:r>
        <w:t xml:space="preserve"/>
      </w:r>
    </w:p>
    <w:p>
      <w:r>
        <w:t xml:space="preserve">SYNONYMS:          Scandia, scandium sesquioxide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be a mild to severe irritant to the eyes.</w:t>
      </w:r>
    </w:p>
    <w:p>
      <w:r>
        <w:t xml:space="preserve">SKIN CONTACT: May cause slight to mild irritation of the skin.</w:t>
      </w:r>
    </w:p>
    <w:p>
      <w:r>
        <w:t xml:space="preserve">INHALATION: Do not breathe dust. Inhalation of powder may lead to irritation of the respiratory tract.</w:t>
      </w:r>
    </w:p>
    <w:p>
      <w:r>
        <w:t xml:space="preserve">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Sc2O3</w:t>
      </w:r>
    </w:p>
    <w:p>
      <w:r>
        <w:t xml:space="preserve"/>
      </w:r>
    </w:p>
    <w:p>
      <w:r>
        <w:t xml:space="preserve">Molecular Weight: 137.91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Scandium (III) oxide                       12060-08-1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 If irritation persists, seek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OXIDE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personal protective equipment. Avoid dust formation.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Always wear appropriate approved personal protective equipment. Provide appropriate</w:t>
      </w:r>
    </w:p>
    <w:p>
      <w:r>
        <w:t xml:space="preserve">exhaust ventilation.</w:t>
      </w:r>
    </w:p>
    <w:p>
      <w:r>
        <w:t xml:space="preserve">CONDITIONS FOR SAFE STORAGE: Keep container tightly closed in a dry and well-ventilated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2485° C</w:t>
      </w:r>
    </w:p>
    <w:p>
      <w:r>
        <w:t xml:space="preserve">BOILING POINT: No data</w:t>
      </w:r>
    </w:p>
    <w:p>
      <w:r>
        <w:t xml:space="preserve">MOLECULAR WEIGHT: 137.91</w:t>
      </w:r>
    </w:p>
    <w:p>
      <w:r>
        <w:t xml:space="preserve">ODOR: Odorless</w:t>
      </w:r>
    </w:p>
    <w:p>
      <w:r>
        <w:t xml:space="preserve">SPECIFIC GRAVITY: 3.864 gm/ml</w:t>
      </w:r>
    </w:p>
    <w:p>
      <w:r>
        <w:t xml:space="preserve">VAPOR PRESSURE: No data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/>
      </w:r>
    </w:p>
    <w:p>
      <w:r>
        <w:t xml:space="preserve"/>
      </w:r>
    </w:p>
    <w:p>
      <w:r>
        <w:t xml:space="preserve">SCANDIUM (III) OXIDE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 (Cont.)</w:t>
      </w:r>
    </w:p>
    <w:p>
      <w:r>
        <w:t xml:space="preserve"/>
      </w:r>
    </w:p>
    <w:p>
      <w:r>
        <w:t xml:space="preserve">HAZARDOUS POLYMERIZATION: No hazardous polymerization</w:t>
      </w:r>
    </w:p>
    <w:p>
      <w:r>
        <w:t xml:space="preserve">CONDITIONS TO AVOID: No data available</w:t>
      </w:r>
    </w:p>
    <w:p>
      <w:r>
        <w:t xml:space="preserve">INCOMPATIBILITY: Strong oxidizing agents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Scandium oxide</w:t>
      </w:r>
    </w:p>
    <w:p>
      <w:r>
        <w:t xml:space="preserve">NEW JERSEY RIGHT TO KNOW COMPONENTS: Scandium 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OXIDE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