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Silicon-29 SDS</w:t>
      </w:r>
    </w:p>
    <w:p>
      <w:r>
        <w:t xml:space="preserve">Publisher: Neonest AB</w:t>
      </w:r>
    </w:p>
    <w:p>
      <w:r>
        <w:t xml:space="preserve">Source: https://resds.com/document/silicon-29-isotope-sds-si-29-29si-silicon-enriched-silicon-c0e74f214e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1/10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Silicon, Enriched Silicon. </w:t>
      </w:r>
    </w:p>
    <w:p>
      <w:r>
        <w:t xml:space="preserve">Molecular weight:   28.09 </w:t>
      </w:r>
    </w:p>
    <w:p>
      <w:r>
        <w:t xml:space="preserve">Chemical formula:   Si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Not required. </w:t>
      </w:r>
    </w:p>
    <w:p>
      <w:r>
        <w:t xml:space="preserve">Hazard Statements:   Not required.</w:t>
      </w:r>
    </w:p>
    <w:p>
      <w:r>
        <w:rPr>
          <w:b/>
        </w:rPr>
        <w:t xml:space="preserve">Page 2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Silicon </w:t>
      </w:r>
    </w:p>
    <w:p>
      <w:r>
        <w:t xml:space="preserve">7440-21-3 </w:t>
      </w:r>
    </w:p>
    <w:p>
      <w:r>
        <w:t xml:space="preserve">28.09   &gt;99%   Not Classified. </w:t>
      </w:r>
    </w:p>
    <w:p>
      <w:r>
        <w:t xml:space="preserve">231-130-8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In case of inhalation:   Remove from exposure and move to fresh air immediately. If not breathing, give artificial</w:t>
      </w:r>
    </w:p>
    <w:p>
      <w:r>
        <w:t xml:space="preserve">respiration. If breathing is difficult, give oxygen. Get medical attention. </w:t>
      </w:r>
    </w:p>
    <w:p>
      <w:r>
        <w:t xml:space="preserve">In case of skin contact:   Get medical aid. Flush skin with plenty of water for at least 15 minutes while removing</w:t>
      </w:r>
    </w:p>
    <w:p>
      <w:r>
        <w:t xml:space="preserve">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Aspiration may lead to pulmonary edema. Contains crystalline silica, which may lead to respiratory</w:t>
      </w:r>
    </w:p>
    <w:p>
      <w:r>
        <w:t xml:space="preserve">abnormalities and silicosis. Inhalation of dusts causes severe irritation of the upper respiratory tract, gastrointestinal</w:t>
      </w:r>
    </w:p>
    <w:p>
      <w:r>
        <w:t xml:space="preserve">disturbances, albuminuria, gradual loss of weight, and increasing weakness. May cause burning sensation in the chest. </w:t>
      </w:r>
    </w:p>
    <w:p>
      <w:r>
        <w:t xml:space="preserve">Eyes:   May cause chemical conjunctivitis and corneal damage. </w:t>
      </w:r>
    </w:p>
    <w:p>
      <w:r>
        <w:t xml:space="preserve">Skin contact:   May cause irritation and dermatitis; may cause cyanosis of the extremities. </w:t>
      </w:r>
    </w:p>
    <w:p>
      <w:r>
        <w:t xml:space="preserve">Ingestion:   May cause gastrointestinal irritation with nausea, vomiting and diarrhoea, ingestion of large amounts may</w:t>
      </w:r>
    </w:p>
    <w:p>
      <w:r>
        <w:t xml:space="preserve">cause CNS depression.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Suitable extinguisher media:   Use water spray to cool fire-exposed containers. Use dry sand, Met-L-X powder, or G-1</w:t>
      </w:r>
    </w:p>
    <w:p>
      <w:r>
        <w:t xml:space="preserve">graphite powder. Do NOT get water inside containers. Use dry sand, graphite powder, dry sodium chloride-based</w:t>
      </w:r>
    </w:p>
    <w:p>
      <w:r>
        <w:t xml:space="preserve">extinguishers. </w:t>
      </w:r>
    </w:p>
    <w:p>
      <w:r>
        <w:t xml:space="preserve">Unsuitable extinguishing media:   Do not use water, CO2 or foam directly on fire itself.</w:t>
      </w:r>
    </w:p>
    <w:p>
      <w:r>
        <w:rPr>
          <w:b/>
        </w:rPr>
        <w:t xml:space="preserve">Page 3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3/10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  precautions:   Clean-up   personnel   should   wear   appropriate   respiratory   protective   equipment   when</w:t>
      </w:r>
    </w:p>
    <w:p>
      <w:r>
        <w:t xml:space="preserve">addressing fine material. Avoid dust formation. Avoid breathing vapours, mist or gas. Ensure adequate ventilation.</w:t>
      </w:r>
    </w:p>
    <w:p>
      <w:r>
        <w:t xml:space="preserve">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</w:t>
      </w:r>
    </w:p>
    <w:p>
      <w:r>
        <w:t xml:space="preserve">Land Spill: Silicon Metal spilled on the land represents minimal hazard. Avoid the use of compressed air to manoeuvre</w:t>
      </w:r>
    </w:p>
    <w:p>
      <w:r>
        <w:t xml:space="preserve">spills or leaks of fine material. Fine material should be swept up or vacuumed using explosionproof equipment. Keep</w:t>
      </w:r>
    </w:p>
    <w:p>
      <w:r>
        <w:t xml:space="preserve">dry material and wet material separated. Place cleaned up material in disposal container. Avoid repackaging wet</w:t>
      </w:r>
    </w:p>
    <w:p>
      <w:r>
        <w:t xml:space="preserve">materials in sealed containers. </w:t>
      </w:r>
    </w:p>
    <w:p>
      <w:r>
        <w:t xml:space="preserve">Water Spill: Remove spilled product from water body by dipping or other appropriate means. Avoid repackaging wet</w:t>
      </w:r>
    </w:p>
    <w:p>
      <w:r>
        <w:t xml:space="preserve">materials in sealed containers.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Remove contaminated clothing and wash before reuse. Use with adequate ventilation.</w:t>
      </w:r>
    </w:p>
    <w:p>
      <w:r>
        <w:t xml:space="preserve">Ground and bond containers when transferring material. Use spark-proof tools and explosion proof equipment. Avoid </w:t>
      </w:r>
    </w:p>
    <w:p>
      <w:r>
        <w:t xml:space="preserve">contact with eyes, skin, and clothing. Empty containers retain product residue (liquid and/or vapor) and can be</w:t>
      </w:r>
    </w:p>
    <w:p>
      <w:r>
        <w:t xml:space="preserve">dangerous. Keep container tightly closed. Avoid contact with heat, sparks and flame. Avoid ingestion and inhalation.</w:t>
      </w:r>
    </w:p>
    <w:p>
      <w:r>
        <w:t xml:space="preserve">Do not allow contact with water. Do not pressurize, cut, weld, braze, solder, drill, grind, or expose empty containers to</w:t>
      </w:r>
    </w:p>
    <w:p>
      <w:r>
        <w:t xml:space="preserve">heat, sparks or open flames. 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sparks, and flame. Keep away from sources of </w:t>
      </w:r>
    </w:p>
    <w:p>
      <w:r>
        <w:t xml:space="preserve">ignition. Store in a tightly closed container. Store in a cool, dry, well-ventilated area away from incompatible</w:t>
      </w:r>
    </w:p>
    <w:p>
      <w:r>
        <w:t xml:space="preserve">substances. Flammable-area. Store protected from moisture.</w:t>
      </w:r>
    </w:p>
    <w:p>
      <w:r>
        <w:rPr>
          <w:b/>
        </w:rPr>
        <w:t xml:space="preserve">Page 4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4/10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10 mg/m 3  TWA </w:t>
      </w:r>
    </w:p>
    <w:p>
      <w:r>
        <w:t xml:space="preserve">NIOSH: 10 mg/m 3  TWA (total dust); 5 mg/m 3  TWA (respirable dust) </w:t>
      </w:r>
    </w:p>
    <w:p>
      <w:r>
        <w:t xml:space="preserve">OSHA: Final PELs 15 mg/m 3  TWA (total dust); 5 mg/m 3  TWA (respirable fraction) </w:t>
      </w:r>
    </w:p>
    <w:p>
      <w:r>
        <w:t xml:space="preserve">OSHA: Vacated PELs Silicon: 10 mg/m 3  TWA (total dust); 5 mg/m 3  TWA (respirable fraction).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explosion-proof ventilation to keep airborne levels to</w:t>
      </w:r>
    </w:p>
    <w:p>
      <w:r>
        <w:t xml:space="preserve">acceptable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Protective gear to prevent skin exposure. </w:t>
      </w:r>
    </w:p>
    <w:p>
      <w:r>
        <w:t xml:space="preserve">Respiratory protection:  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Silvery metallic.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28.09 </w:t>
      </w:r>
    </w:p>
    <w:p>
      <w:r>
        <w:t xml:space="preserve">pH (concentration):   No data available. </w:t>
      </w:r>
    </w:p>
    <w:p>
      <w:r>
        <w:t xml:space="preserve">Melting point/range (°C):   1410 °C </w:t>
      </w:r>
    </w:p>
    <w:p>
      <w:r>
        <w:t xml:space="preserve">Boiling point/range (°C):   2355 °C </w:t>
      </w:r>
    </w:p>
    <w:p>
      <w:r>
        <w:t xml:space="preserve">Freezing point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°C):   No data available. </w:t>
      </w:r>
    </w:p>
    <w:p>
      <w:r>
        <w:t xml:space="preserve">Vapour density:   No data available. </w:t>
      </w:r>
    </w:p>
    <w:p>
      <w:r>
        <w:t xml:space="preserve">Relative density (25 °C):   2.3 </w:t>
      </w:r>
    </w:p>
    <w:p>
      <w:r>
        <w:t xml:space="preserve">Water solubility (g/L) at 20 °C:   Insoluble. </w:t>
      </w:r>
    </w:p>
    <w:p>
      <w:r>
        <w:t xml:space="preserve">n-Octanol/Water partition coefficient : No data available.</w:t>
      </w:r>
    </w:p>
    <w:p>
      <w:r>
        <w:rPr>
          <w:b/>
        </w:rPr>
        <w:t xml:space="preserve">Page 5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5/10 </w:t>
      </w:r>
    </w:p>
    <w:p>
      <w:r>
        <w:t xml:space="preserve">Auto-ignition temperature:   &gt; 150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Silicon metal powders or fines can explode or deflagrate and should be handled to prevent fines</w:t>
      </w:r>
    </w:p>
    <w:p>
      <w:r>
        <w:t xml:space="preserve">from becoming airborne in concentration that exceed the Minimum Explosive Concentration. Silicon particles</w:t>
      </w:r>
    </w:p>
    <w:p>
      <w:r>
        <w:t xml:space="preserve">suspended in air can cause dust deflagrations. Avoid generating sparks and other ignition sources (e.g. welding) in</w:t>
      </w:r>
    </w:p>
    <w:p>
      <w:r>
        <w:t xml:space="preserve">areas with high dust concentrations. Addition of wet material to molten metal may cause explosions. </w:t>
      </w:r>
    </w:p>
    <w:p>
      <w:r>
        <w:t xml:space="preserve">Incompatible materials:   Acids and strong bases. </w:t>
      </w:r>
    </w:p>
    <w:p>
      <w:r>
        <w:t xml:space="preserve">Hazardous decomposition products:   Contact with acids may result in the generation of silane gas (SiH4), a</w:t>
      </w:r>
    </w:p>
    <w:p>
      <w:r>
        <w:t xml:space="preserve">spontaneously combustible gas. Highly flammable hydrogen gas (H2) may be formed if silicon metal comes in contact</w:t>
      </w:r>
    </w:p>
    <w:p>
      <w:r>
        <w:t xml:space="preserve">with moisture, acids or bases. A reaction with hydrofluoric acid (HF) or nitric acid (HNO3) leads to the formation of</w:t>
      </w:r>
    </w:p>
    <w:p>
      <w:r>
        <w:t xml:space="preserve">toxic gases such as silicon tetrafluoride (SiF4) or nitrous oxide gases (NOx). Wet product will form highly flammable</w:t>
      </w:r>
    </w:p>
    <w:p>
      <w:r>
        <w:t xml:space="preserve">hydrogen gas if added to molten metal, due to decomposition of water.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 3 mg Mild </w:t>
      </w:r>
    </w:p>
    <w:p>
      <w:r>
        <w:t xml:space="preserve">Oral LD50 - Rat 3160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 3: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6/10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Avoid repacking wet material in sealed containers. Dispose of in accordance with</w:t>
      </w:r>
    </w:p>
    <w:p>
      <w:r>
        <w:t xml:space="preserve">applicable federal, state, and local regulations. Silicon metal is not a listed RCRA Hazardous Waste (40 CFR 261). Burn</w:t>
      </w:r>
    </w:p>
    <w:p>
      <w:r>
        <w:t xml:space="preserve">in a chemical incinerator equipped with an afterburner and scrubber, but exert extra care in igniting as this material is</w:t>
      </w:r>
    </w:p>
    <w:p>
      <w:r>
        <w:t xml:space="preserve">highly 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DOT (US):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EMS No:.   F-A,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Silicon / CAS No. 7440-21-3 / Revision Date 2007-03-01 </w:t>
      </w:r>
    </w:p>
    <w:p>
      <w:r>
        <w:t xml:space="preserve">Pennsylvania Right to Know Components:   Silicon / CAS No. 7440-21-3 / Revision Date 2007-03-01 </w:t>
      </w:r>
    </w:p>
    <w:p>
      <w:r>
        <w:t xml:space="preserve">New Jersey Right to Know Components:   Silicon / CAS No. 7440-21-3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9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9/10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10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10/10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