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Terbium 2,4-pentanedionate ALFAA40032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https://resds.com/document/terbium-2-4-pentanedionate-sds-avocado-research-chemicals-ltd-part-of-thermo-fisher-en-652b1ba4d3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7             SAFETY DATA SHEET</w:t>
      </w:r>
    </w:p>
    <w:p>
      <w:r>
        <w:t xml:space="preserve">                                                                                                     Revision Date 27-Jul-2026</w:t>
      </w:r>
    </w:p>
    <w:p>
      <w:r>
        <w:t xml:space="preserve">                                                                                                                   Version 6</w:t>
      </w:r>
    </w:p>
    <w:p>
      <w:r>
        <w:t xml:space="preserve"/>
      </w:r>
    </w:p>
    <w:p>
      <w:r>
        <w:t xml:space="preserve"/>
      </w:r>
    </w:p>
    <w:p>
      <w:r>
        <w:t xml:space="preserve"> ALFAA40032</w:t>
      </w:r>
    </w:p>
    <w:p>
      <w:r>
        <w:t xml:space="preserve"/>
      </w:r>
    </w:p>
    <w:p>
      <w:r>
        <w:t xml:space="preserve">                     Terbium 2,4-pentanedionate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     乙酰丙酮铽(III)乙酰丙酮铽(III)乙酰丙酮铽(III)乙酰丙酮铽(III)</w:t>
      </w:r>
    </w:p>
    <w:p>
      <w:r>
        <w:t xml:space="preserve">Product Description:             Terbium 2,4-pentanedionate</w:t>
      </w:r>
    </w:p>
    <w:p>
      <w:r>
        <w:t xml:space="preserve"/>
      </w:r>
    </w:p>
    <w:p>
      <w:r>
        <w:t xml:space="preserve">Cat No. :                        40032</w:t>
      </w:r>
    </w:p>
    <w:p>
      <w:r>
        <w:t xml:space="preserve">CAS No                           14284-95-8</w:t>
      </w:r>
    </w:p>
    <w:p>
      <w:r>
        <w:t xml:space="preserve">Molecular Formula              C15 H21 O6 Tb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       Solid                                    Off-white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     The product contains no substances which at their given concentration are considered to be hazardous to health.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>Based on available data, the classification criteria are not met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>None required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None identified.</w:t>
      </w:r>
    </w:p>
    <w:p>
      <w:r>
        <w:t xml:space="preserve">Health Hazards</w:t>
      </w:r>
    </w:p>
    <w:p>
      <w:r>
        <w:t xml:space="preserve">The product contains no substances which at their given concentration are considered to be hazardous to health.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ALFAA40032               SAFETY DATA SHEET                     Revision Date 27-Jul-2026Page 2 / 7</w:t>
      </w:r>
    </w:p>
    <w:p>
      <w:r>
        <w:t xml:space="preserve">                                        Terbium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Tris(pentane-2,4-dionato-O,O')terbium                             14284-95-8                &lt;=100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plenty of water for at least 15 minutes. Get medical attention immediately if symptoms occur.</w:t>
      </w:r>
    </w:p>
    <w:p>
      <w:r>
        <w:t xml:space="preserve"/>
      </w:r>
    </w:p>
    <w:p>
      <w:r>
        <w:t xml:space="preserve">Inhalation</w:t>
      </w:r>
    </w:p>
    <w:p>
      <w:r>
        <w:t xml:space="preserve">Remove to fresh air. Get medical attention immediately if symptoms occur.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 and drink afterwards plenty of water. Get medical attention if symptoms occur.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None reasonably foreseeable.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No special precautions required.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Use extinguishing measures that are appropriate to local circumstances and the surrounding environment.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Thermal decomposition can lead to release of irritating gases and vapors.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 Use personal protective equipment as required. Avoid dust formation.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Should not be released into the environment. 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Avoid dust formation.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ALFAA40032               SAFETY DATA SHEET                     Revision Date 27-Jul-2026Page 3 / 7</w:t>
      </w:r>
    </w:p>
    <w:p>
      <w:r>
        <w:t xml:space="preserve">                                        Terbium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Wear personal protective equipment/face protection. Ensure adequate ventilation. Avoid contact with skin, eyes or clothing. Avoid</w:t>
      </w:r>
    </w:p>
    <w:p>
      <w:r>
        <w:t xml:space="preserve">ingestion and inhalation. Avoid dust formation.</w:t>
      </w:r>
    </w:p>
    <w:p>
      <w:r>
        <w:t xml:space="preserve"/>
      </w:r>
    </w:p>
    <w:p>
      <w:r>
        <w:t xml:space="preserve">Storage</w:t>
      </w:r>
    </w:p>
    <w:p>
      <w:r>
        <w:t xml:space="preserve">Keep container tightly closed in a dry and well-ventilated place.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None under normal use conditions.  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Wear safety glasses with side shields (or goggles)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  Nitrile rubber      See manufacturers               -          EN 374             (minimum requirement)</w:t>
      </w:r>
    </w:p>
    <w:p>
      <w:r>
        <w:t xml:space="preserve">       Neoprene        recommendations</w:t>
      </w:r>
    </w:p>
    <w:p>
      <w:r>
        <w:t xml:space="preserve">      Natural rubber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 Long sleeved clothing</w:t>
      </w:r>
    </w:p>
    <w:p>
      <w:r>
        <w:t xml:space="preserve"/>
      </w:r>
    </w:p>
    <w:p>
      <w:r>
        <w:t xml:space="preserve">   Respiratory Protection        No protective equipment is needed under normal use conditions.</w:t>
      </w:r>
    </w:p>
    <w:p>
      <w:r>
        <w:t xml:space="preserve"/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Particle filter</w:t>
      </w:r>
    </w:p>
    <w:p>
      <w:r>
        <w:t xml:space="preserve"/>
      </w:r>
    </w:p>
    <w:p>
      <w:r>
        <w:t xml:space="preserve">   Small scale/Laboratory use      Maintain adequate ventilation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ALFAA40032               SAFETY DATA SHEET                     Revision Date 27-Jul-2026Page 4 / 7</w:t>
      </w:r>
    </w:p>
    <w:p>
      <w:r>
        <w:t xml:space="preserve">                                        Terbium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   Off-white</w:t>
      </w:r>
    </w:p>
    <w:p>
      <w:r>
        <w:t xml:space="preserve">Physical State                       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No data available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data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No data available</w:t>
      </w:r>
    </w:p>
    <w:p>
      <w:r>
        <w:t xml:space="preserve">Bulk Density                  No data available</w:t>
      </w:r>
    </w:p>
    <w:p>
      <w:r>
        <w:t xml:space="preserve">Water Solubility                      Insoluble in water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No data available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C15 H21 O6 Tb</w:t>
      </w:r>
    </w:p>
    <w:p>
      <w:r>
        <w:t xml:space="preserve">Molecular Weight                  456.25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 Stable under normal conditions.</w:t>
      </w:r>
    </w:p>
    <w:p>
      <w:r>
        <w:t xml:space="preserve"/>
      </w:r>
    </w:p>
    <w:p>
      <w:r>
        <w:t xml:space="preserve">Hazardous Reactions            None under normal processing.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None known.</w:t>
      </w:r>
    </w:p>
    <w:p>
      <w:r>
        <w:t xml:space="preserve"/>
      </w:r>
    </w:p>
    <w:p>
      <w:r>
        <w:t xml:space="preserve">Materials to avoid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None under normal use conditions.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No data available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ALFAA40032               SAFETY DATA SHEET                     Revision Date 27-Jul-2026Page 5 / 7</w:t>
      </w:r>
    </w:p>
    <w:p>
      <w:r>
        <w:t xml:space="preserve">                                        Terbium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(c) serious eye damage/irritation;   No data available</w:t>
      </w:r>
    </w:p>
    <w:p>
      <w:r>
        <w:t xml:space="preserve"/>
      </w:r>
    </w:p>
    <w:p>
      <w:r>
        <w:t xml:space="preserve"/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No data available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    Contains no substances known to be hazardous to the environment or that are not</w:t>
      </w:r>
    </w:p>
    <w:p>
      <w:r>
        <w:t xml:space="preserve">                                   degradable in waste water treatment plants.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Chemical waste generators must determine whether a discarded chemical is classified as a</w:t>
      </w:r>
    </w:p>
    <w:p>
      <w:r>
        <w:t xml:space="preserve">Products                         hazardous waste. Consult local, regional, and national hazardous waste regulations to</w:t>
      </w:r>
    </w:p>
    <w:p>
      <w:r>
        <w:t xml:space="preserve">                                  ensure complete and accurate classification.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ALFAA40032               SAFETY DATA SHEET                     Revision Date 27-Jul-2026Page 6 / 7</w:t>
      </w:r>
    </w:p>
    <w:p>
      <w:r>
        <w:t xml:space="preserve">                                        Terbium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Contaminated Packaging          Empty remaining contents. Dispose of in accordance with local regulations. Do not re-use</w:t>
      </w:r>
    </w:p>
    <w:p>
      <w:r>
        <w:t xml:space="preserve">                                empty containers.</w:t>
      </w:r>
    </w:p>
    <w:p>
      <w:r>
        <w:t xml:space="preserve"/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IMDG/IMO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IATA           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>Measures on the Environmental Administration of New Chemical Substances Registration</w:t>
      </w:r>
    </w:p>
    <w:p>
      <w:r>
        <w:t xml:space="preserve"/>
      </w:r>
    </w:p>
    <w:p>
      <w:r>
        <w:t xml:space="preserve">Registration/Notification number      B1A222255706</w:t>
      </w:r>
    </w:p>
    <w:p>
      <w:r>
        <w:t xml:space="preserve"/>
      </w:r>
    </w:p>
    <w:p>
      <w:r>
        <w:t xml:space="preserve">Downstream users need to comply with the conditions of safe use of the chemical, understand the environmental and health</w:t>
      </w:r>
    </w:p>
    <w:p>
      <w:r>
        <w:t xml:space="preserve">hazard and risk management measures identified on the SDS as well as the local/national regulations concerning the chemical.</w:t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Tris(pentane-2,4-diona         -                 -                -      238-195-1        -             -             -             -                          -               -</w:t>
      </w:r>
    </w:p>
    <w:p>
      <w:r>
        <w:t xml:space="preserve">    to-O,O')terbium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27-Jul-2026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ALFAA40032               SAFETY DATA SHEET                     Revision Date 27-Jul-2026Page 7 / 7</w:t>
      </w:r>
    </w:p>
    <w:p>
      <w:r>
        <w:t xml:space="preserve">                                        Terbium 2,4-pentanedionate</w:t>
      </w:r>
    </w:p>
    <w:p>
      <w:r>
        <w:t xml:space="preserve">______________________________________________________________________________________________</w:t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sectPr>
      <w:pgSz w:w="11906" w:h="16838"/>
      <w:pgMar w:top="1134" w:right="1134" w:bottom="1134" w:left="1134"/>
    </w:sectPr>
  </w:body>
</w:document>
</file>