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hexahydrate (99.9%-Tb) (REO) 93-6502 SDS</w:t>
      </w:r>
    </w:p>
    <w:p>
      <w:r>
        <w:t xml:space="preserve">Publisher: Strem Chemicals, Inc.</w:t>
      </w:r>
    </w:p>
    <w:p>
      <w:r>
        <w:t xml:space="preserve">Source: https://resds.com/document/terbium-iii-chloride-hexahydrate-99-9-tb-reo-sds-strem-chemicals-zh-dadf281458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chloride hexahydrate (99.9%-Tb) (REO)</w:t>
      </w:r>
    </w:p>
    <w:p>
      <w:r>
        <w:t xml:space="preserve">                        · 商品编号: 93-6502</w:t>
      </w:r>
    </w:p>
    <w:p>
      <w:r>
        <w:t xml:space="preserve">                        · CAS 编号:</w:t>
      </w:r>
    </w:p>
    <w:p>
      <w:r>
        <w:t xml:space="preserve">                  13798-24-8</w:t>
      </w:r>
    </w:p>
    <w:p>
      <w:r>
        <w:t xml:space="preserve">                        · 欧盟编号:</w:t>
      </w:r>
    </w:p>
    <w:p>
      <w:r>
        <w:t xml:space="preserve">                  233-132-4</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晶体，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hexahydrate (99.9%-Tb)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13798-24-8 Terbium(III) chloride hydrate (99.995%-Tb) (REO) PURATREM</w:t>
      </w:r>
    </w:p>
    <w:p>
      <w:r>
        <w:t xml:space="preserve">                        · 鉴别编号︰</w:t>
      </w:r>
    </w:p>
    <w:p>
      <w:r>
        <w:t xml:space="preserve">                        · 欧盟编号: 233-132-4</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hexahydrate (99.9%-Tb) (REO)</w:t>
      </w:r>
    </w:p>
    <w:p>
      <w:r>
        <w:t xml:space="preserve"/>
      </w:r>
    </w:p>
    <w:p>
      <w:r>
        <w:t xml:space="preserve">                                                                                              (在 2 页继续)</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hexahydrate (99.9%-Tb) (REO)</w:t>
      </w:r>
    </w:p>
    <w:p>
      <w:r>
        <w:t xml:space="preserve"/>
      </w:r>
    </w:p>
    <w:p>
      <w:r>
        <w:t xml:space="preserve">                                                                                              (在 3 页继续)</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hexahydrate (99.9%-Tb)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化学品俗名或商品名：Terbium(III) chloride hexahydrate (99.9%-Tb)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