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ingot (99.9% REO) 93-6517 SDS</w:t>
      </w:r>
    </w:p>
    <w:p>
      <w:r>
        <w:t xml:space="preserve">Publisher: Strem Chemicals, Inc.</w:t>
      </w:r>
    </w:p>
    <w:p>
      <w:r>
        <w:t xml:space="preserve">Source: https://resds.com/document/terbium-ingot-99-9-reo-sds-strem-chemicals-fr-4a09d6acdd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Terbium ingot (99.9% REO)</w:t>
      </w:r>
    </w:p>
    <w:p>
      <w:r>
        <w:t xml:space="preserve"/>
      </w:r>
    </w:p>
    <w:p>
      <w:r>
        <w:t xml:space="preserve">                                · Code du produit: 93-6517</w:t>
      </w:r>
    </w:p>
    <w:p>
      <w:r>
        <w:t xml:space="preserve">                                · No CAS:</w:t>
      </w:r>
    </w:p>
    <w:p>
      <w:r>
        <w:t xml:space="preserve">                  7440-27-9</w:t>
      </w:r>
    </w:p>
    <w:p>
      <w:r>
        <w:t xml:space="preserve">                                · Numéro CE:</w:t>
      </w:r>
    </w:p>
    <w:p>
      <w:r>
        <w:t xml:space="preserve">                  231-137-6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GHS02 flamme  d~</w:t>
      </w:r>
    </w:p>
    <w:p>
      <w:r>
        <w:t xml:space="preserve">                  Flam. Sol. 2 H228 Matière solide inflammable.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>                                · Mentions de danger</w:t>
      </w:r>
    </w:p>
    <w:p>
      <w:r>
        <w:t xml:space="preserve">               H228 Matière solide inflammable.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P231            Manipuler sous gaz inerte.</w:t>
      </w:r>
    </w:p>
    <w:p>
      <w:r>
        <w:t xml:space="preserve">                P222           Ne pas laisser au contact de l'air.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7440-27-9 terbium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231-137-6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</w:t>
      </w:r>
    </w:p>
    <w:p>
      <w:r>
        <w:t xml:space="preserve">                   Porter un équipement de sécurité. Eloigner les personnes non protégées.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/>
      </w:r>
    </w:p>
    <w:p>
      <w:r>
        <w:t xml:space="preserve">                                · Manipulation: Manipuler sous gaz inerte.</w:t>
      </w:r>
    </w:p>
    <w:p>
      <w:r>
        <w:t xml:space="preserve">                                · Préventions des incendies et des explosions: Tenir à l'abri des sources d'inflammation - ne pas fumer.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 Stocker le contenu sous gaz inerte.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 Se laver les mains avant les pauses et en fin de travail.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 ingot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Solide</w:t>
      </w:r>
    </w:p>
    <w:p>
      <w:r>
        <w:t xml:space="preserve">                    Couleur:                                      Gris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 1,360 °C</w:t>
      </w:r>
    </w:p>
    <w:p>
      <w:r>
        <w:t xml:space="preserve">                     Point initial d'ébullition et intervalle d'ébullition: 3,041 °C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     Inflammable.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Non déterminé.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 à 20 °C:                                8,234 g/cm³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 ingot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2: Matières solides inflammables – Catégorie 2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