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oxide ALFAA36279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https://resds.com/document/thulium-iii-oxide-sds-avocado-research-chemicals-ltd-part-of-thermo-fisher-en-445284ce94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ALFAA36279</w:t>
      </w:r>
    </w:p>
    <w:p>
      <w:r>
        <w:t xml:space="preserve"/>
      </w:r>
    </w:p>
    <w:p>
      <w:r>
        <w:t xml:space="preserve">                                Thulium(III)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三氧化二铥(III)三氧化二铥(III)三氧化二铥(III)三氧化二铥(III)</w:t>
      </w:r>
    </w:p>
    <w:p>
      <w:r>
        <w:t xml:space="preserve">Product Description:                 Thulium(III) oxide</w:t>
      </w:r>
    </w:p>
    <w:p>
      <w:r>
        <w:t xml:space="preserve"/>
      </w:r>
    </w:p>
    <w:p>
      <w:r>
        <w:t xml:space="preserve">Cat No. :                        36279</w:t>
      </w:r>
    </w:p>
    <w:p>
      <w:r>
        <w:t xml:space="preserve">Synonyms                        Thulium Oxide</w:t>
      </w:r>
    </w:p>
    <w:p>
      <w:r>
        <w:t xml:space="preserve">CAS No                           12036-44-1</w:t>
      </w:r>
    </w:p>
    <w:p>
      <w:r>
        <w:t xml:space="preserve">Molecular Formula             O3 Tm2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Beige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ALFAA36279               SAFETY DATA SHEET                     Revision Date 22-Jul-2026Page 2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Thulium oxide (Tm2O3)                                    12036-44-1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ALFAA36279               SAFETY DATA SHEET                     Revision Date 22-Jul-2026Page 3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ALFAA36279               SAFETY DATA SHEET                     Revision Date 22-Jul-2026Page 4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Beige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2400 °C  / 4352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Tm2</w:t>
      </w:r>
    </w:p>
    <w:p>
      <w:r>
        <w:t xml:space="preserve">Molecular Weight                  385.86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Carbon dioxide (CO2).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ALFAA36279               SAFETY DATA SHEET                     Revision Date 22-Jul-2026Page 5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ALFAA36279               SAFETY DATA SHEET                     Revision Date 22-Jul-2026Page 6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B1A222250466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Thulium oxide               -                 -                -      234-851-6    X      X            -      X      X      X     KE-33829</w:t>
      </w:r>
    </w:p>
    <w:p>
      <w:r>
        <w:t xml:space="preserve">      (Tm2O3)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ALFAA36279               SAFETY DATA SHEET                     Revision Date 22-Jul-2026Page 7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