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 powder (99.9% REO) 93-6635 SDS</w:t>
      </w:r>
    </w:p>
    <w:p>
      <w:r>
        <w:t xml:space="preserve">Publisher: Strem Chemicals, Inc.</w:t>
      </w:r>
    </w:p>
    <w:p>
      <w:r>
        <w:t xml:space="preserve">Source: https://resds.com/document/trade-name-dysprosium-powder-99-9-reo-sds-strem-chemicals-en-88218f2e66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 powder (99.9% REO)</w:t>
      </w:r>
    </w:p>
    <w:p>
      <w:r>
        <w:t xml:space="preserve">· Item number: 93-6635</w:t>
      </w:r>
    </w:p>
    <w:p>
      <w:r>
        <w:t xml:space="preserve">· CAS Number:</w:t>
      </w:r>
    </w:p>
    <w:p>
      <w:r>
        <w:t xml:space="preserve">7429-91-6</w:t>
      </w:r>
    </w:p>
    <w:p>
      <w:r>
        <w:t xml:space="preserve">· EC number:</w:t>
      </w:r>
    </w:p>
    <w:p>
      <w:r>
        <w:t xml:space="preserve">231-073-9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1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P210  Keep away from heat/sparks/open flames/hot surfaces. No smoking.</w:t>
      </w:r>
    </w:p>
    <w:p>
      <w:r>
        <w:t xml:space="preserve">P280  Wear protective gloves / eye protection / face protection.</w:t>
      </w:r>
    </w:p>
    <w:p>
      <w:r>
        <w:t xml:space="preserve">P240  Ground/bond container and receiving equipment.</w:t>
      </w:r>
    </w:p>
    <w:p>
      <w:r>
        <w:t xml:space="preserve">P403+P233 Store in a well-ventilated place. Keep container tightly closed.</w:t>
      </w:r>
    </w:p>
    <w:p>
      <w:r>
        <w:t xml:space="preserve">P501  Dispose of contents/container in accordance with local/regional/national/international 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7429-91-6 none</w:t>
      </w:r>
    </w:p>
    <w:p>
      <w:r>
        <w:t xml:space="preserve">· Identification number(s)</w:t>
      </w:r>
    </w:p>
    <w:p>
      <w:r>
        <w:t xml:space="preserve">· EC number: 231-073-9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Generally the product does not irritate the skin.</w:t>
      </w:r>
    </w:p>
    <w:p>
      <w:r>
        <w:t xml:space="preserve">· After eye contact: Rinse opened eye for several minutes under running water.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30 mg/m3</w:t>
      </w:r>
    </w:p>
    <w:p>
      <w:r>
        <w:t xml:space="preserve">· PAC-2:</w:t>
      </w:r>
    </w:p>
    <w:p>
      <w:r>
        <w:t xml:space="preserve">330 mg/m3</w:t>
      </w:r>
    </w:p>
    <w:p>
      <w:r>
        <w:t xml:space="preserve">· PAC-3:</w:t>
      </w:r>
    </w:p>
    <w:p>
      <w:r>
        <w:t xml:space="preserve">2,000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</w:t>
      </w:r>
    </w:p>
    <w:p>
      <w:r>
        <w:t xml:space="preserve">Keep ignition sources away - Do not smoke.</w:t>
      </w:r>
    </w:p>
    <w:p>
      <w:r>
        <w:t xml:space="preserve">Protect against electrostatic charges.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3)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1.409 °C (35 °F)</w:t>
      </w:r>
    </w:p>
    <w:p>
      <w:r>
        <w:t xml:space="preserve">Boiling point/Boiling range:  2.335 °C (36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8.54 g/cm3 (71.2663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4)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UN3089</w:t>
      </w:r>
    </w:p>
    <w:p>
      <w:r>
        <w:t xml:space="preserve">· UN proper shipping name</w:t>
      </w:r>
    </w:p>
    <w:p>
      <w:r>
        <w:t xml:space="preserve">· DOT  Metal powders, flammable, n.o.s.</w:t>
      </w:r>
    </w:p>
    <w:p>
      <w:r>
        <w:t xml:space="preserve">· IMDG, IATA  METAL POWDER, FLAMMABLE,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h c ` g y 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IMDG, IATA</w:t>
      </w:r>
    </w:p>
    <w:p>
      <w:r>
        <w:t xml:space="preserve">d h c ` g y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Segregation groups  Heavy metals and their salts (including their organometallic</w:t>
      </w:r>
    </w:p>
    <w:p>
      <w:r>
        <w:t xml:space="preserve">compounds), powdered metals</w:t>
      </w:r>
    </w:p>
    <w:p>
      <w:r>
        <w:t xml:space="preserve">· Stowage Category  B</w:t>
      </w:r>
    </w:p>
    <w:p>
      <w:r>
        <w:t xml:space="preserve">· Handling Code  H1 Keep as dry as reasonably practicable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6)</w:t>
      </w:r>
    </w:p>
    <w:p>
      <w:r>
        <w:t xml:space="preserve">· Segregation Code  SG17 Stow "separated from" class 5.1</w:t>
      </w:r>
    </w:p>
    <w:p>
      <w:r>
        <w:t xml:space="preserve">SG25 Stow "separated from" goods of classes 2.1 and 3.</w:t>
      </w:r>
    </w:p>
    <w:p>
      <w:r>
        <w:t xml:space="preserve">SG26 In addition: from goods of classes 2.1 and 3 when stowed on</w:t>
      </w:r>
    </w:p>
    <w:p>
      <w:r>
        <w:t xml:space="preserve">deck of a containership a minimum distance of two container spaces</w:t>
      </w:r>
    </w:p>
    <w:p>
      <w:r>
        <w:t xml:space="preserve">athwartship shall be maintained, when stowed on ro-ro ships a</w:t>
      </w:r>
    </w:p>
    <w:p>
      <w:r>
        <w:t xml:space="preserve">distance of 6 m athwartship shall be maintained.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Transport/Additional information:</w:t>
      </w:r>
    </w:p>
    <w:p>
      <w:r>
        <w:t xml:space="preserve">· IMDG</w:t>
      </w:r>
    </w:p>
    <w:p>
      <w:r>
        <w:t xml:space="preserve">· Limited quantities (LQ)  1 kg</w:t>
      </w:r>
    </w:p>
    <w:p>
      <w:r>
        <w:t xml:space="preserve">· Excepted quantities (EQ)  Code: E2</w:t>
      </w:r>
    </w:p>
    <w:p>
      <w:r>
        <w:t xml:space="preserve">Maximum net quantity per inner packaging: 30 g</w:t>
      </w:r>
    </w:p>
    <w:p>
      <w:r>
        <w:t xml:space="preserve">Maximum net quantity per outer packaging: 500 g</w:t>
      </w:r>
    </w:p>
    <w:p>
      <w:r>
        <w:t xml:space="preserve">· UN "Model Regulation":  UN 3089 METAL POWDERS, FLAMMABLE, N.O.S., 4.1,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powder (99.9% 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P210  Keep away from heat/sparks/open flames/hot surfaces. No smoking.</w:t>
      </w:r>
    </w:p>
    <w:p>
      <w:r>
        <w:t xml:space="preserve">P280  Wear protective gloves / eye protection / face protection.</w:t>
      </w:r>
    </w:p>
    <w:p>
      <w:r>
        <w:t xml:space="preserve">P240  Ground/bond container and receiving equipment.</w:t>
      </w:r>
    </w:p>
    <w:p>
      <w:r>
        <w:t xml:space="preserve">P403+P233 Store in a well-ventilated place. Keep container tightly closed.</w:t>
      </w:r>
    </w:p>
    <w:p>
      <w:r>
        <w:t xml:space="preserve">P501  Dispose of contents/container in accordance with local/regional/national/international 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1: Flammable solids – Category 1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