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chloride hydrate (99.999+%-Er) (low Ca, Fe, Mg) PURATREM 68-6805 SDS</w:t>
      </w:r>
    </w:p>
    <w:p>
      <w:r>
        <w:t xml:space="preserve">Publisher: Strem Chemicals, Inc.</w:t>
      </w:r>
    </w:p>
    <w:p>
      <w:r>
        <w:t xml:space="preserve">Source: https://resds.com/document/trade-name-erbium-iii-chloride-hydrate-99-999-er-low-ca-fe-mg-puratrem-sds-strem-chemicals-en-e6d197f2ed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chloride hydrate (99.999+%-Er) (low Ca, Fe, Mg) PURATREM</w:t>
      </w:r>
    </w:p>
    <w:p>
      <w:r>
        <w:t xml:space="preserve">· Item number: 68-6805</w:t>
      </w:r>
    </w:p>
    <w:p>
      <w:r>
        <w:t xml:space="preserve">· CAS Number:</w:t>
      </w:r>
    </w:p>
    <w:p>
      <w:r>
        <w:t xml:space="preserve">10025-75-9</w:t>
      </w:r>
    </w:p>
    <w:p>
      <w:r>
        <w:t xml:space="preserve">· EC number:</w:t>
      </w:r>
    </w:p>
    <w:p>
      <w:r>
        <w:t xml:space="preserve">233-385-0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(99.999+%-Er) (low Ca, Fe, Mg) PURATREM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10025-75-9 Erbium(III) chloride hydrate (99.999%-Er) (REO) PURATREM</w:t>
      </w:r>
    </w:p>
    <w:p>
      <w:r>
        <w:t xml:space="preserve">· Identification number(s)</w:t>
      </w:r>
    </w:p>
    <w:p>
      <w:r>
        <w:t xml:space="preserve">· EC number: 233-385-0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(99.999+%-Er) (low Ca, Fe, Mg) PURATREM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(99.999+%-Er) (low Ca, Fe, Mg) PURATREM</w:t>
      </w:r>
    </w:p>
    <w:p>
      <w:r>
        <w:t xml:space="preserve">(Contd. of page 3)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Pink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(99.999+%-Er) (low Ca, Fe, Mg) PURATREM</w:t>
      </w:r>
    </w:p>
    <w:p>
      <w:r>
        <w:t xml:space="preserve">(Contd. of page 4)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(99.999+%-Er) (low Ca, Fe, Mg) PURATREM</w:t>
      </w:r>
    </w:p>
    <w:p>
      <w:r>
        <w:t xml:space="preserve">(Contd. of page 5)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(99.999+%-Er) (low Ca, Fe, Mg) PURATREM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Erbium(III) chloride hydrate (99.999+%-Er) (low Ca, Fe, Mg) PURATREM</w:t>
      </w:r>
    </w:p>
    <w:p>
      <w:r>
        <w:t xml:space="preserve">(Contd. of page 7)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