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Terbium(III) acetylacetonate trihydrate (99.9%-Tb) (REO) 93-6501 SDS</w:t>
      </w:r>
    </w:p>
    <w:p>
      <w:r>
        <w:t xml:space="preserve">Publisher: Strem Chemicals, Inc.</w:t>
      </w:r>
    </w:p>
    <w:p>
      <w:r>
        <w:t xml:space="preserve">Source: https://resds.com/document/trade-name-terbium-iii-acetylacetonate-trihydrate-99-9-tb-reo-sds-strem-chemicals-en-68050ea9f6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Terbium(III) acetylacetonate trihydrate (99.9%-Tb) (REO)</w:t>
      </w:r>
    </w:p>
    <w:p>
      <w:r>
        <w:t xml:space="preserve">· Item number: 93-6501</w:t>
      </w:r>
    </w:p>
    <w:p>
      <w:r>
        <w:t xml:space="preserve">· CAS Number:</w:t>
      </w:r>
    </w:p>
    <w:p>
      <w:r>
        <w:t xml:space="preserve">14284-95-8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GHS07</w:t>
      </w:r>
    </w:p>
    <w:p>
      <w:r>
        <w:t xml:space="preserve">d ~ </w:t>
      </w:r>
    </w:p>
    <w:p>
      <w:r>
        <w:t xml:space="preserve">Skin Irrit. 2 H315 Causes skin irritation.</w:t>
      </w:r>
    </w:p>
    <w:p>
      <w:r>
        <w:t xml:space="preserve">Eye Irrit. 2A H319 Causes serious eye irritation.</w:t>
      </w:r>
    </w:p>
    <w:p>
      <w:r>
        <w:t xml:space="preserve">STOT SE 3 H335 May cause respiratory irritation.</w:t>
      </w:r>
    </w:p>
    <w:p>
      <w:r>
        <w:t xml:space="preserve">· Label elements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Terbium(III) acetylacetonate trihydrate (99.9%-Tb) (REO)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P232  Protect from moisture.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Terbium(III) acetylacetonate trihydrate (99.9%-Tb) (REO)</w:t>
      </w:r>
    </w:p>
    <w:p>
      <w:r>
        <w:t xml:space="preserve">(Contd. of page 1)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1</w:t>
      </w:r>
    </w:p>
    <w:p>
      <w:r>
        <w:t xml:space="preserve">0</w:t>
      </w:r>
    </w:p>
    <w:p>
      <w:r>
        <w:t xml:space="preserve">Fire = 0</w:t>
      </w:r>
    </w:p>
    <w:p>
      <w:r>
        <w:t xml:space="preserve">1  0 Reactivity = 0</w:t>
      </w:r>
    </w:p>
    <w:p>
      <w:r>
        <w:t xml:space="preserve">· HMIS-ratings (scale 0 - 4)</w:t>
      </w:r>
    </w:p>
    <w:p>
      <w:r>
        <w:t xml:space="preserve">HEALTH 1</w:t>
      </w:r>
    </w:p>
    <w:p>
      <w:r>
        <w:t xml:space="preserve">Health = 1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14284-95-8 Terbium(III) acetylacetonate trihydrate (99.9%-Tb) (REO)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After inhalation: In case of unconsciousness place patient stably in side position for transportation.</w:t>
      </w:r>
    </w:p>
    <w:p>
      <w:r>
        <w:t xml:space="preserve">· After skin contact: Immediately wash with water and soap and rinse thoroughly.</w:t>
      </w:r>
    </w:p>
    <w:p>
      <w:r>
        <w:t xml:space="preserve">· After eye contact:</w:t>
      </w:r>
    </w:p>
    <w:p>
      <w:r>
        <w:t xml:space="preserve">Rinse opened eye for several minutes under running water. If symptoms persist,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Terbium(III) acetylacetonate trihydrate (99.9%-Tb) (REO)</w:t>
      </w:r>
    </w:p>
    <w:p>
      <w:r>
        <w:t xml:space="preserve">(Contd. of page 2)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Ensure adequate ventilation.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Substance is not listed.</w:t>
      </w:r>
    </w:p>
    <w:p>
      <w:r>
        <w:t xml:space="preserve">· PAC-2:</w:t>
      </w:r>
    </w:p>
    <w:p>
      <w:r>
        <w:t xml:space="preserve">Substance is not listed.</w:t>
      </w:r>
    </w:p>
    <w:p>
      <w:r>
        <w:t xml:space="preserve">· PAC-3:</w:t>
      </w:r>
    </w:p>
    <w:p>
      <w:r>
        <w:t xml:space="preserve">Substance is not listed.</w:t>
      </w:r>
    </w:p>
    <w:p>
      <w:r>
        <w:t xml:space="preserve">7 Handling and storage</w:t>
      </w:r>
    </w:p>
    <w:p>
      <w:r>
        <w:t xml:space="preserve">· Handling:</w:t>
      </w:r>
    </w:p>
    <w:p>
      <w:r>
        <w:t xml:space="preserve">· Precautions for safe handling No special precautions are necessary if used correctly.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</w:t>
      </w:r>
    </w:p>
    <w:p>
      <w:r>
        <w:t xml:space="preserve">Keep receptacle tightly sealed.</w:t>
      </w:r>
    </w:p>
    <w:p>
      <w:r>
        <w:t xml:space="preserve">Store in cool, dry conditions in well sealed receptacles.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Keep away from foodstuffs, beverages and feed.</w:t>
      </w:r>
    </w:p>
    <w:p>
      <w:r>
        <w:t xml:space="preserve">Immediately remove all soiled and contaminated clothing.</w:t>
      </w:r>
    </w:p>
    <w:p>
      <w:r>
        <w:t xml:space="preserve">Wash hands before breaks and at the end of work.</w:t>
      </w:r>
    </w:p>
    <w:p>
      <w:r>
        <w:t xml:space="preserve">Avoid contact with the eyes and skin.</w:t>
      </w:r>
    </w:p>
    <w:p>
      <w:r>
        <w:t xml:space="preserve">· Breathing equipment: A NIOSH approved respirator in accordance with 29 CFR 1910.134.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(Contd. on page 4)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Terbium(III) acetylacetonate trihydrate (99.9%-Tb) (REO)</w:t>
      </w:r>
    </w:p>
    <w:p>
      <w:r>
        <w:t xml:space="preserve">(Contd. of page 3)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</w:t>
      </w:r>
    </w:p>
    <w:p>
      <w:r>
        <w:t xml:space="preserve">Tightly sealed goggles</w:t>
      </w:r>
    </w:p>
    <w:p>
      <w:r>
        <w:t xml:space="preserve">_ R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Powder</w:t>
      </w:r>
    </w:p>
    <w:p>
      <w:r>
        <w:t xml:space="preserve">Color:  White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168-170 °C (334-338 °F)</w:t>
      </w:r>
    </w:p>
    <w:p>
      <w:r>
        <w:t xml:space="preserve">Boiling point/Boiling range:  Undetermined.</w:t>
      </w:r>
    </w:p>
    <w:p>
      <w:r>
        <w:t xml:space="preserve">· Flash point:  Not applicable.</w:t>
      </w:r>
    </w:p>
    <w:p>
      <w:r>
        <w:t xml:space="preserve">· Flammability (solid, gaseous):  Not determined.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Density:  Not determined.</w:t>
      </w:r>
    </w:p>
    <w:p>
      <w:r>
        <w:t xml:space="preserve">· Relative density  Not determined.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Terbium(III) acetylacetonate trihydrate (99.9%-Tb) (REO)</w:t>
      </w:r>
    </w:p>
    <w:p>
      <w:r>
        <w:t xml:space="preserve">(Contd. of page 4)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Irritant to skin and mucous membranes.</w:t>
      </w:r>
    </w:p>
    <w:p>
      <w:r>
        <w:t xml:space="preserve">· on the eye: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(Contd. on page 6)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Terbium(III) acetylacetonate trihydrate (99.9%-Tb) (REO)</w:t>
      </w:r>
    </w:p>
    <w:p>
      <w:r>
        <w:t xml:space="preserve">(Contd. of page 5)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</w:t>
      </w:r>
    </w:p>
    <w:p>
      <w:r>
        <w:t xml:space="preserve">Must not be disposed of together with household garbage. Do not allow product to reach sewage system.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· TSCA (Toxic Substances Control Act):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Terbium(III) acetylacetonate trihydrate (99.9%-Tb) (REO)</w:t>
      </w:r>
    </w:p>
    <w:p>
      <w:r>
        <w:t xml:space="preserve">(Contd. of page 6)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Terbium(III) acetylacetonate trihydrate (99.9%-Tb) (REO)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P232  Protect from moisture.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(Contd. on page 8)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Page 8/8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Terbium(III) acetylacetonate trihydrate (99.9%-Tb) (REO)</w:t>
      </w:r>
    </w:p>
    <w:p>
      <w:r>
        <w:t xml:space="preserve">(Contd. of page 7)</w:t>
      </w:r>
    </w:p>
    <w:p>
      <w:r>
        <w:t xml:space="preserve">· Contact: Technical Director</w:t>
      </w:r>
    </w:p>
    <w:p>
      <w:r>
        <w:t xml:space="preserve">· Date of preparation / last revision 07/21/2021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Skin Irrit. 2: Skin corrosion/irritation – Category 2</w:t>
      </w:r>
    </w:p>
    <w:p>
      <w:r>
        <w:t xml:space="preserve">Eye Irrit. 2A: Serious eye damage/eye irritation – Category 2A</w:t>
      </w:r>
    </w:p>
    <w:p>
      <w:r>
        <w:t xml:space="preserve">STOT SE 3: Specific target organ toxicity (single exposure) – Category 3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