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Terbium(III) chloride hexahydrate (99.9%-Tb) (REO) 93-6502 SDS</w:t>
      </w:r>
    </w:p>
    <w:p>
      <w:r>
        <w:t xml:space="preserve">Publisher: Strem Chemicals, Inc.</w:t>
      </w:r>
    </w:p>
    <w:p>
      <w:r>
        <w:t xml:space="preserve">Source: https://resds.com/document/trade-name-terbium-iii-chloride-hexahydrate-99-9-tb-reo-sds-strem-chemicals-en-75ef78e43b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Terbium(III) chloride hexahydrate (99.9%-Tb) (REO)</w:t>
      </w:r>
    </w:p>
    <w:p>
      <w:r>
        <w:t xml:space="preserve">· Item number: 93-6502</w:t>
      </w:r>
    </w:p>
    <w:p>
      <w:r>
        <w:t xml:space="preserve">· CAS Number:</w:t>
      </w:r>
    </w:p>
    <w:p>
      <w:r>
        <w:t xml:space="preserve">13798-24-8</w:t>
      </w:r>
    </w:p>
    <w:p>
      <w:r>
        <w:t xml:space="preserve">· EC number:</w:t>
      </w:r>
    </w:p>
    <w:p>
      <w:r>
        <w:t xml:space="preserve">233-132-4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 hexahydrate (99.9%-Tb) (REO)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13798-24-8 Terbium(III) chloride hydrate (99.995%-Tb) (REO) PURATREM</w:t>
      </w:r>
    </w:p>
    <w:p>
      <w:r>
        <w:t xml:space="preserve">· Identification number(s)</w:t>
      </w:r>
    </w:p>
    <w:p>
      <w:r>
        <w:t xml:space="preserve">· EC number: 233-132-4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 hexahydrate (99.9%-Tb) (REO)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 hexahydrate (99.9%-Tb) (REO)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 hexahydrate (99.9%-Tb) (REO)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 hexahydrate (99.9%-Tb) (REO)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 hexahydrate (99.9%-Tb) (REO)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