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Tris(i-propylcyclopentadienyl)dysprosium(III) (99.9%-Dy) (REO) 66-3000 SDS</w:t>
      </w:r>
    </w:p>
    <w:p>
      <w:r>
        <w:t xml:space="preserve">Publisher: Strem Chemicals, Inc.</w:t>
      </w:r>
    </w:p>
    <w:p>
      <w:r>
        <w:t xml:space="preserve">Source: https://resds.com/document/tris-i-propylcyclopentadienyl-dysprosium-iii-99-9-dy-reo-sds-strem-chemicals-de-8cb8312a9e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Tris(i-propylcyclopentadienyl)dysprosium(III) (99.9%-Dy) (REO)</w:t>
      </w:r>
    </w:p>
    <w:p>
      <w:r>
        <w:t xml:space="preserve"/>
      </w:r>
    </w:p>
    <w:p>
      <w:r>
        <w:t xml:space="preserve">                                · Artikelnummer: 66-3000</w:t>
      </w:r>
    </w:p>
    <w:p>
      <w:r>
        <w:t xml:space="preserve">                                · CAS-Nummer:</w:t>
      </w:r>
    </w:p>
    <w:p>
      <w:r>
        <w:t xml:space="preserve">                  952518-08-0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Tris(i-propylcyclopentadienyl)dysprosium (99.9%-Dy)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952518-08-0 Tris(i-propylcyclopentadienyl)dysprosium (99.9%-Dy)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Fest</w:t>
      </w:r>
    </w:p>
    <w:p>
      <w:r>
        <w:t xml:space="preserve">                   Farbe:                             Gelb</w:t>
      </w:r>
    </w:p>
    <w:p>
      <w:r>
        <w:t xml:space="preserve">                                · Geruch:                                 Nicht wahrnehmbar.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