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Tris[N,N-bis(trimethylsilyl)amide]lanthanum(III) ALFAA44381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https://resds.com/document/tris-n-n-bis-trimethylsilyl-amide-lanthanum-iii-sds-avocado-research-chemicals-ltd-part-of-thermo-fisher-en-dad0792392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ALFAA44381</w:t>
      </w:r>
    </w:p>
    <w:p>
      <w:r>
        <w:t xml:space="preserve"/>
      </w:r>
    </w:p>
    <w:p>
      <w:r>
        <w:t xml:space="preserve">                Tris[N,N-bis(trimethylsilyl)amide]lanthanum(III)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三[N,N-双(三甲基硅烷)胺]镧(III)三[N,N-双(三甲基硅烷)胺]镧(III)三[N,N-双(三甲基硅烷)胺]镧(III)三[N,N-双(三甲基硅烷)胺]镧(III)</w:t>
      </w:r>
    </w:p>
    <w:p>
      <w:r>
        <w:t xml:space="preserve">Product Description:                Tris[N,N-bis(trimethylsilyl)amide]lanthanum(III)</w:t>
      </w:r>
    </w:p>
    <w:p>
      <w:r>
        <w:t xml:space="preserve"/>
      </w:r>
    </w:p>
    <w:p>
      <w:r>
        <w:t xml:space="preserve">Cat No. :                        44381</w:t>
      </w:r>
    </w:p>
    <w:p>
      <w:r>
        <w:t xml:space="preserve">CAS No                           35788-99-9</w:t>
      </w:r>
    </w:p>
    <w:p>
      <w:r>
        <w:t xml:space="preserve">Molecular Formula              C18 H54 LaN3 Si6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Flammable solid. In contact with water releases flammable gas. Causes severe skin burns and eye damage. Reacts violently with</w:t>
      </w:r>
    </w:p>
    <w:p>
      <w:r>
        <w:t xml:space="preserve">                                                   water.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2</w:t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ALFAA44381               SAFETY DATA SHEET                     Revision Date 31-Jul-2026Page 2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In contact with water releases flammable gas. Reacts violently with water.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Reacts</w:t>
      </w:r>
    </w:p>
    <w:p>
      <w:r>
        <w:t xml:space="preserve">violently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Tris[N,N-bis(trimethylsilyl)amide]lanthanum(III)                          35788-99-9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ALFAA44381               SAFETY DATA SHEET                     Revision Date 31-Jul-2026Page 3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sand. Carbon dioxide (CO 2). Powder. Do not use water or foam.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 Reacts violently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 Do not expose spill to water.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 Do not allow contact with water.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away from water or moist air. Keep containers tightly closed in a dry, cool and well-ventilated place.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ALFAA44381               SAFETY DATA SHEET                     Revision Date 31-Jul-2026Page 4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ALFAA44381               SAFETY DATA SHEET                     Revision Date 31-Jul-2026Page 5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149  - 152 °C  / 300.2  - 305.6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2 °C  / 35.6 °F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C18 H54 LaN3 Si6</w:t>
      </w:r>
    </w:p>
    <w:p>
      <w:r>
        <w:t xml:space="preserve">Molecular Weight                  620.06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 Reacts violently with water.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Exposure to moisture.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Trimethylsilane. Lanthanum oxide. Carbon monoxide (CO). Carbon dioxide (CO2). Nitrogen</w:t>
      </w:r>
    </w:p>
    <w:p>
      <w:r>
        <w:t xml:space="preserve">                                    oxides (NOx). Silicon dioxide.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ALFAA44381               SAFETY DATA SHEET                     Revision Date 31-Jul-2026Page 6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ALFAA44381               SAFETY DATA SHEET                     Revision Date 31-Jul-2026Page 7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 Do not empty into drains. Large amounts will affect pH and harm aquatic</w:t>
      </w:r>
    </w:p>
    <w:p>
      <w:r>
        <w:t xml:space="preserve">                                   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 REACTIVE, FLAMMABLE</w:t>
      </w:r>
    </w:p>
    <w:p>
      <w:r>
        <w:t xml:space="preserve">   Technical Shipping Name        (Tris[N,N-bis(trimethylsilyl)amide]lanthanum(III))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(Tris[N,N-bis(trimethylsilyl)amide]lanthanum(III))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UN3396</w:t>
      </w:r>
    </w:p>
    <w:p>
      <w:r>
        <w:t xml:space="preserve">Proper Shipping Name          ORGANOMETALLIC SUBSTANCE, SOLID, WATER-REACTIVE, FLAMMABLE</w:t>
      </w:r>
    </w:p>
    <w:p>
      <w:r>
        <w:t xml:space="preserve">   Technical Shipping Name        (Tris[N,N-bis(trimethylsilyl)amide]lanthanum(III))</w:t>
      </w:r>
    </w:p>
    <w:p>
      <w:r>
        <w:t xml:space="preserve">Hazard Class                        4.3</w:t>
      </w:r>
    </w:p>
    <w:p>
      <w:r>
        <w:t xml:space="preserve">   Subsidiary Hazard Class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ALFAA44381               SAFETY DATA SHEET                     Revision Date 31-Jul-2026Page 8 / 8</w:t>
      </w:r>
    </w:p>
    <w:p>
      <w:r>
        <w:t xml:space="preserve">                                       Tris[N,N-bis(trimethylsilyl)amide]lanthanum(III)</w:t>
      </w:r>
    </w:p>
    <w:p>
      <w:r>
        <w:t xml:space="preserve">______________________________________________________________________________________________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