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nitrate pentahydrate (99.9%-Yb) (REO) 93-7006 SDS</w:t>
      </w:r>
    </w:p>
    <w:p>
      <w:r>
        <w:t xml:space="preserve">Publisher: Strem Chemicals, Inc.</w:t>
      </w:r>
    </w:p>
    <w:p>
      <w:r>
        <w:t xml:space="preserve">Source: https://resds.com/document/ytterbium-iii-nitrate-pentahydrate-99-9-yb-reo-sds-strem-chemicals-fr-eaaca5adc5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Ytterbium(III) nitrate pentahydrate (99.9%-Yb) (REO)</w:t>
      </w:r>
    </w:p>
    <w:p>
      <w:r>
        <w:t xml:space="preserve"/>
      </w:r>
    </w:p>
    <w:p>
      <w:r>
        <w:t xml:space="preserve">                                · Code du produit: 93-7006</w:t>
      </w:r>
    </w:p>
    <w:p>
      <w:r>
        <w:t xml:space="preserve">                                · No CAS:</w:t>
      </w:r>
    </w:p>
    <w:p>
      <w:r>
        <w:t xml:space="preserve">                  35725-34-9</w:t>
      </w:r>
    </w:p>
    <w:p>
      <w:r>
        <w:t xml:space="preserve">                                · Numéro CE:</w:t>
      </w:r>
    </w:p>
    <w:p>
      <w:r>
        <w:t xml:space="preserve">                  237-384-6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Sol. 2  H272 Peut aggraver un incendie; comburant.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Ytterbium(III) nitrate pentahydrate (99.9%-Yb) (REO)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35725-34-9 Ytterbium(III) nitrate pentahydrate (99.9%-Yb)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237-384-6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UN1477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1477 NITRATES INORGANIQUES, N.S.A.</w:t>
      </w:r>
    </w:p>
    <w:p>
      <w:r>
        <w:t xml:space="preserve">                                · IMDG, IATA                                 NITRATES, INORGANIC,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5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   5.1 Matières comburantes.</w:t>
      </w:r>
    </w:p>
    <w:p>
      <w:r>
        <w:t xml:space="preserve">                                · Label    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F-A,S-Q</w:t>
      </w:r>
    </w:p>
    <w:p>
      <w:r>
        <w:t xml:space="preserve">                                · Stowage Category                         A</w:t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5 kg</w:t>
      </w:r>
    </w:p>
    <w:p>
      <w:r>
        <w:t xml:space="preserve">                                · Excepted quantities (EQ)                         Code: E1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"Règlement type" de l'ONU:                UN 1477 NITRATES INORGANIQUES,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                               (suite page 8)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Page : 8/8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7)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Matières solides comburantes – Catégorie 2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