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Yttrium(III) fluoride, anhydrous ALFAA41424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https://resds.com/document/yttrium-iii-fluoride-anhydrous-sds-avocado-research-chemicals-ltd-part-of-thermo-fisher-en-4f278eab81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ALFAA41424</w:t>
      </w:r>
    </w:p>
    <w:p>
      <w:r>
        <w:t xml:space="preserve"/>
      </w:r>
    </w:p>
    <w:p>
      <w:r>
        <w:t xml:space="preserve">                           Yttrium(III) fluoride, anhydrous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氟化钇氟化钇氟化钇氟化钇</w:t>
      </w:r>
    </w:p>
    <w:p>
      <w:r>
        <w:t xml:space="preserve">Product Description:                  Yttrium(III) fluoride, anhydrous</w:t>
      </w:r>
    </w:p>
    <w:p>
      <w:r>
        <w:t xml:space="preserve"/>
      </w:r>
    </w:p>
    <w:p>
      <w:r>
        <w:t xml:space="preserve">Cat No. :                        41424</w:t>
      </w:r>
    </w:p>
    <w:p>
      <w:r>
        <w:t xml:space="preserve">CAS No                           13709-49-4</w:t>
      </w:r>
    </w:p>
    <w:p>
      <w:r>
        <w:t xml:space="preserve">Molecular Formula               F3 Y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Harmful if swallowed. Harmful in contact with skin. Causes skin irritation. Causes serious eye irritation. Harmful if inhaled. May</w:t>
      </w:r>
    </w:p>
    <w:p>
      <w:r>
        <w:t xml:space="preserve">                                     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4</w:t>
      </w:r>
    </w:p>
    <w:p>
      <w:r>
        <w:t xml:space="preserve">Acute Dermal Toxicity                                                             Category 4</w:t>
      </w:r>
    </w:p>
    <w:p>
      <w:r>
        <w:t xml:space="preserve">Acute Inhalation Toxicity - Dusts and Mists                                           Category 4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ALFAA41424               SAFETY DATA SHEET                     Revision Date 22-Jul-2026Page 2 / 8</w:t>
      </w:r>
    </w:p>
    <w:p>
      <w:r>
        <w:t xml:space="preserve">                                                    Yttrium(III)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>H302 + H312 + H332 - Harmful if swallowed, in contact with skin or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P330 - Rinse mouth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Harmful if swallowed. Harmful in contact with skin. Causes skin irritation. Causes serious eye irritation. Harmful if inhaled. May</w:t>
      </w:r>
    </w:p>
    <w:p>
      <w:r>
        <w:t xml:space="preserve">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Yttrium fluoride (YF3)                                     13709-49-4                  99.99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ALFAA41424               SAFETY DATA SHEET                     Revision Date 22-Jul-2026Page 3 / 8</w:t>
      </w:r>
    </w:p>
    <w:p>
      <w:r>
        <w:t xml:space="preserve">                                                    Yttrium(III)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Substance is nonflammable; use agent most appropriate to extinguish surrounding fire.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Non-combustible.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Do not ingest. If swallowed then seek immediate medical assistance.</w:t>
      </w:r>
    </w:p>
    <w:p>
      <w:r>
        <w:t xml:space="preserve">Handle product only in closed system or provide appropriate exhaust ventilation.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Yttrium fluoride (YF3)                        -            TWA: 1 mg/m3 TWA: 2.5   (Vacated) TWA: 2.5 mg/m3  IDLH: 500 mg/m3 IDLH: 250</w:t>
      </w:r>
    </w:p>
    <w:p>
      <w:r>
        <w:t xml:space="preserve">                                                       mg/m3                                         mg/m3</w:t>
      </w:r>
    </w:p>
    <w:p>
      <w:r>
        <w:t xml:space="preserve">                                                                                  REL = 2.5 mg/m3 (TWA)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ALFAA41424               SAFETY DATA SHEET                     Revision Date 22-Jul-2026Page 4 / 8</w:t>
      </w:r>
    </w:p>
    <w:p>
      <w:r>
        <w:t xml:space="preserve">                                                    Yttrium(III)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                                     REL = 1 mg/m3 (TWA)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 Yttrium fluoride (YF3)                        -               TWA: 2.5 mg/m3                               STEL: 7.5 mg/m3 15 min</w:t>
      </w:r>
    </w:p>
    <w:p>
      <w:r>
        <w:t xml:space="preserve">                                                                                       TWA: 2.5 mg/m3 8 hr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ALFAA41424               SAFETY DATA SHEET                     Revision Date 22-Jul-2026Page 5 / 8</w:t>
      </w:r>
    </w:p>
    <w:p>
      <w:r>
        <w:t xml:space="preserve">                                                    Yttrium(III)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1387 °C  / 2528.6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4.010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F3 Y</w:t>
      </w:r>
    </w:p>
    <w:p>
      <w:r>
        <w:t xml:space="preserve">Molecular Weight                  145.9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 Strong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Gaseous hydrogen fluoride (HF).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ALFAA41424               SAFETY DATA SHEET                     Revision Date 22-Jul-2026Page 6 / 8</w:t>
      </w:r>
    </w:p>
    <w:p>
      <w:r>
        <w:t xml:space="preserve">                                                    Yttrium(III)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ALFAA41424               SAFETY DATA SHEET                     Revision Date 22-Jul-2026Page 7 / 8</w:t>
      </w:r>
    </w:p>
    <w:p>
      <w:r>
        <w:t xml:space="preserve">                                                    Yttrium(III)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Yttrium fluoride (YF3)          -                 -        X      237-257-5    X      X            -      X      X      X     KE-35499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ALFAA41424               SAFETY DATA SHEET                     Revision Date 22-Jul-2026Page 8 / 8</w:t>
      </w:r>
    </w:p>
    <w:p>
      <w:r>
        <w:t xml:space="preserve">                                                    Yttrium(III)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