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Zinc-64 SDS</w:t>
      </w:r>
    </w:p>
    <w:p>
      <w:r>
        <w:t xml:space="preserve">Publisher: Neonest AB</w:t>
      </w:r>
    </w:p>
    <w:p>
      <w:r>
        <w:t xml:space="preserve">Source: https://resds.com/document/zinc-64-isotope-sds-zn-64-64zn-zinc-oxide-enriched-zinc-oxide-7ece6327fb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