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iodide ALFAA35693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https://resds.com/document/dysprosium-iii-iodide-sds-avocado-research-chemicals-ltd-part-of-thermo-fisher-en-156256f613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28-Mar-2018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9</w:t>
      </w:r>
    </w:p>
    <w:p>
      <w:r>
        <w:t xml:space="preserve"/>
      </w:r>
    </w:p>
    <w:p>
      <w:r>
        <w:t xml:space="preserve"> ALFAA35693</w:t>
      </w:r>
    </w:p>
    <w:p>
      <w:r>
        <w:t xml:space="preserve"/>
      </w:r>
    </w:p>
    <w:p>
      <w:r>
        <w:t xml:space="preserve">                            Dysprosium(III)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碘化镝(III)碘化镝(III)碘化镝(III)碘化镝(III)</w:t>
      </w:r>
    </w:p>
    <w:p>
      <w:r>
        <w:t xml:space="preserve">Product Description:                Dysprosium(III) iodide</w:t>
      </w:r>
    </w:p>
    <w:p>
      <w:r>
        <w:t xml:space="preserve"/>
      </w:r>
    </w:p>
    <w:p>
      <w:r>
        <w:t xml:space="preserve">Cat No. :                        35693</w:t>
      </w:r>
    </w:p>
    <w:p>
      <w:r>
        <w:t xml:space="preserve">CAS No                           15474-63-2</w:t>
      </w:r>
    </w:p>
    <w:p>
      <w:r>
        <w:t xml:space="preserve">Molecular Formula                 DyI3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Flake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May cause an allergic skin reaction. May cause allergy or asthma symptoms or breathing difficulties if inhaled.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Respiratory Sensitization        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H317 - May cause an allergic skin reaction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ALFAA35693               SAFETY DATA SHEET                     Revision Date 27-Jul-2026Page 2 / 8</w:t>
      </w:r>
    </w:p>
    <w:p>
      <w:r>
        <w:t xml:space="preserve">                                                 Dysprosium(III)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H334 - May cause allergy or asthma symptoms or breathing difficulties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</w:t>
      </w:r>
    </w:p>
    <w:p>
      <w:r>
        <w:t xml:space="preserve">P284 - In case of inadequate ventilation wear respiratory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P341 - IF INHALED: If breathing is difficult, remove victim to fresh air and keep at rest in a position comfortable for</w:t>
      </w:r>
    </w:p>
    <w:p>
      <w:r>
        <w:t xml:space="preserve">breathing</w:t>
      </w:r>
    </w:p>
    <w:p>
      <w:r>
        <w:t xml:space="preserve">P333 + P313 - If skin irritation or rash occurs: Get medical advice/attention</w:t>
      </w:r>
    </w:p>
    <w:p>
      <w:r>
        <w:t xml:space="preserve">P342 + P311 - If experiencing respiratory symptoms: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May cause an allergic skin reaction. May cause allergy or asthma symptoms or breathing difficulties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Dysprosium iodide (DyI3)                                   15474-63-2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May cause allergy or asthma symptoms or breathing difficulties if inhaled. May cause allergic skin reaction. Symptoms of allergic</w:t>
      </w:r>
    </w:p>
    <w:p>
      <w:r>
        <w:t xml:space="preserve">reaction may include rash, itching, swelling, trouble breathing, tingling of the hands and feet, dizziness, lightheadedness, chest</w:t>
      </w:r>
    </w:p>
    <w:p>
      <w:r>
        <w:t xml:space="preserve">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ALFAA35693               SAFETY DATA SHEET                     Revision Date 27-Jul-2026Page 3 / 8</w:t>
      </w:r>
    </w:p>
    <w:p>
      <w:r>
        <w:t xml:space="preserve">                                                 Dysprosium(III)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ALFAA35693               SAFETY DATA SHEET                     Revision Date 27-Jul-2026Page 4 / 8</w:t>
      </w:r>
    </w:p>
    <w:p>
      <w:r>
        <w:t xml:space="preserve">                                                 Dysprosium(III)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Flake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955 °C  / 1751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ALFAA35693               SAFETY DATA SHEET                     Revision Date 27-Jul-2026Page 5 / 8</w:t>
      </w:r>
    </w:p>
    <w:p>
      <w:r>
        <w:t xml:space="preserve">                                                 Dysprosium(III)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DyI3</w:t>
      </w:r>
    </w:p>
    <w:p>
      <w:r>
        <w:t xml:space="preserve">Molecular Weight                  543.21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 Dysprosium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  Category 1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ALFAA35693               SAFETY DATA SHEET                     Revision Date 27-Jul-2026Page 6 / 8</w:t>
      </w:r>
    </w:p>
    <w:p>
      <w:r>
        <w:t xml:space="preserve">                                                 Dysprosium(III)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ALFAA35693               SAFETY DATA SHEET                     Revision Date 27-Jul-2026Page 7 / 8</w:t>
      </w:r>
    </w:p>
    <w:p>
      <w:r>
        <w:t xml:space="preserve">                                                 Dysprosium(III)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Dysprosium iodide            -                 -                -      239-493-4    X            -             -             -                          -     KE-13046</w:t>
      </w:r>
    </w:p>
    <w:p>
      <w:r>
        <w:t xml:space="preserve">         (DyI3)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28-Mar-2018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ALFAA35693               SAFETY DATA SHEET                     Revision Date 27-Jul-2026Page 8 / 8</w:t>
      </w:r>
    </w:p>
    <w:p>
      <w:r>
        <w:t xml:space="preserve">                                                 Dysprosium(III)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