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acetate hydrate 1760 SDS</w:t>
      </w:r>
    </w:p>
    <w:p>
      <w:r>
        <w:t xml:space="preserve">Publisher: ProChem, Inc.</w:t>
      </w:r>
    </w:p>
    <w:p>
      <w:r>
        <w:t xml:space="preserve">Source: https://resds.com/document/europium-iii-acetate-hydrate-prochem-en-3844795f8b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Europium (III) acetate hydrate</w:t>
      </w:r>
    </w:p>
    <w:p>
      <w:r>
        <w:t xml:space="preserve"/>
      </w:r>
    </w:p>
    <w:p>
      <w:r>
        <w:t xml:space="preserve">PRODUCT NO:       1760</w:t>
      </w:r>
    </w:p>
    <w:p>
      <w:r>
        <w:t xml:space="preserve"/>
      </w:r>
    </w:p>
    <w:p>
      <w:r>
        <w:t xml:space="preserve">CAS NO:             62667-64-5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 Irritating to the nose, mucous membranes and respiratory tract.</w:t>
      </w:r>
    </w:p>
    <w:p>
      <w:r>
        <w:t xml:space="preserve">INGESTION: No information on the physiological effects of ingestion. May be harmful if swallowed.</w:t>
      </w:r>
    </w:p>
    <w:p>
      <w:r>
        <w:t xml:space="preserve">ACUTE HEALTH EFFECTS: Irritating to skin, eyes and respiratory tract.</w:t>
      </w:r>
    </w:p>
    <w:p>
      <w:r>
        <w:t xml:space="preserve">CHRONIC HEALTH EFFECTS: No information available on long-term chronic effects.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Eu(OOCCH3)3 !XH2O</w:t>
      </w:r>
    </w:p>
    <w:p>
      <w:r>
        <w:t xml:space="preserve"/>
      </w:r>
    </w:p>
    <w:p>
      <w:r>
        <w:t xml:space="preserve">Molecular Weight: 329.1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CAS#              %               ACGIH (TWA)             OSHA (PEL)</w:t>
      </w:r>
    </w:p>
    <w:p>
      <w:r>
        <w:t xml:space="preserve"/>
      </w:r>
    </w:p>
    <w:p>
      <w:r>
        <w:t xml:space="preserve"/>
      </w:r>
    </w:p>
    <w:p>
      <w:r>
        <w:t xml:space="preserve">Europium acetate hydrate                  62667-64-5                   100               No data                  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ACETATE HYDRATE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not flammable or combustible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Carbon dioxide, extinguishing powder, or water spray. Fight larger fires with water spray or alcohol</w:t>
      </w:r>
    </w:p>
    <w:p>
      <w:r>
        <w:t xml:space="preserve">resistant foam.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If involved in a fire carbon monoxide, carbon dioxide, and</w:t>
      </w:r>
    </w:p>
    <w:p>
      <w:r>
        <w:t xml:space="preserve">metal oxide fumes may be released.</w:t>
      </w:r>
    </w:p>
    <w:p>
      <w:r>
        <w:t xml:space="preserve">UNUSUAL FIRE OR EXPLOSION HAZARDS: No unusual fire or explosion hazards.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Avoid breathing vapors, mist, or gas.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 at places where dust is formed. Keep container tightly</w:t>
      </w:r>
    </w:p>
    <w:p>
      <w:r>
        <w:t xml:space="preserve">closed.</w:t>
      </w:r>
    </w:p>
    <w:p>
      <w:r>
        <w:t xml:space="preserve">CONDITIONS FOR SAFE STORAGE: Store material in a sealed container. Keep away from heat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None</w:t>
      </w:r>
    </w:p>
    <w:p>
      <w:r>
        <w:t xml:space="preserve">BOILING POINT: No data</w:t>
      </w:r>
    </w:p>
    <w:p>
      <w:r>
        <w:t xml:space="preserve">MOLECULAR WEIGHT: 329.1 (anhy.)</w:t>
      </w:r>
    </w:p>
    <w:p>
      <w:r>
        <w:t xml:space="preserve">ODOR: No data available</w:t>
      </w:r>
    </w:p>
    <w:p>
      <w:r>
        <w:t xml:space="preserve">SPECIFIC GRAVITY: No data</w:t>
      </w:r>
    </w:p>
    <w:p>
      <w:r>
        <w:t xml:space="preserve"/>
      </w:r>
    </w:p>
    <w:p>
      <w:r>
        <w:t xml:space="preserve"> EUROPIUM (III) ACETATE HYDRATE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  PHYSICAL AND CHEMICAL PROPERTIES (Cont.)</w:t>
      </w:r>
    </w:p>
    <w:p>
      <w:r>
        <w:t xml:space="preserve"/>
      </w:r>
    </w:p>
    <w:p>
      <w:r>
        <w:t xml:space="preserve">VAPOR PRESSURE: Not applicable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>INCOMPATIBILITY: Oxidizing agents and active metals</w:t>
      </w:r>
    </w:p>
    <w:p>
      <w:r>
        <w:t xml:space="preserve">DECOMPOSITION PRODUCTS: Carbon monoxide, carbon dioxide, europium oxide, and organic fumes.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Europium (III) acetate hydrate</w:t>
      </w:r>
    </w:p>
    <w:p>
      <w:r>
        <w:t xml:space="preserve">NEW JERSEY RIGHT TO KNOW COMPONENTS: Europium (III) acetate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ACETATE HYDRATE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10/21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ACETATE HYDRATE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