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Lutetium (III) Carbonate Hydrate 2396 SDS</w:t>
      </w:r>
    </w:p>
    <w:p>
      <w:r>
        <w:t xml:space="preserve">Publisher: ProChem, Inc.</w:t>
      </w:r>
    </w:p>
    <w:p>
      <w:r>
        <w:t xml:space="preserve">Source: https://resds.com/document/lutetium-iii-carbonate-hydrate-prochem-en-685f5cffc3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SECTION 1  PRODUCT AND COMPANY INFORMATION</w:t>
      </w:r>
    </w:p>
    <w:p>
      <w:r>
        <w:t xml:space="preserve"/>
      </w:r>
    </w:p>
    <w:p>
      <w:r>
        <w:t xml:space="preserve">PRODUCT NAME:  Lutetium (III) Carbonate Hydrate</w:t>
      </w:r>
    </w:p>
    <w:p>
      <w:r>
        <w:t xml:space="preserve"/>
      </w:r>
    </w:p>
    <w:p>
      <w:r>
        <w:t xml:space="preserve">PRODUCT NO:     2396</w:t>
      </w:r>
    </w:p>
    <w:p>
      <w:r>
        <w:t xml:space="preserve"/>
      </w:r>
    </w:p>
    <w:p>
      <w:r>
        <w:t xml:space="preserve">CAS NO:            5895-53-4</w:t>
      </w:r>
    </w:p>
    <w:p>
      <w:r>
        <w:t xml:space="preserve"/>
      </w:r>
    </w:p>
    <w:p>
      <w:r>
        <w:t xml:space="preserve">SYNONYMS:        Carbonic acid, lutetium salt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/>
      </w:r>
    </w:p>
    <w:p>
      <w:r>
        <w:t xml:space="preserve">Prochem, Inc. 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>Not a dangerous substance according to the GHS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1            Flammability: 0                   Reactivity: 1</w:t>
      </w:r>
    </w:p>
    <w:p>
      <w:r>
        <w:t xml:space="preserve">NFPA RATING:</w:t>
      </w:r>
    </w:p>
    <w:p>
      <w:r>
        <w:t xml:space="preserve">Health: 1              Fire: 0                           Reactivity Hazard: 1</w:t>
      </w:r>
    </w:p>
    <w:p>
      <w:r>
        <w:t xml:space="preserve"/>
      </w:r>
    </w:p>
    <w:p>
      <w:r>
        <w:t xml:space="preserve">EYE CONTACT: May cause slight to mild irritation of the eyes.</w:t>
      </w:r>
    </w:p>
    <w:p>
      <w:r>
        <w:t xml:space="preserve">SKIN CONTACT: May cause slight to mild irritation of the skin.</w:t>
      </w:r>
    </w:p>
    <w:p>
      <w:r>
        <w:t xml:space="preserve">INHALATION: May be irritating to the nose, mucous membranes, and respiratory tract.</w:t>
      </w:r>
    </w:p>
    <w:p>
      <w:r>
        <w:t xml:space="preserve">INGESTION: No information on the physiological effects of ingestion.</w:t>
      </w:r>
    </w:p>
    <w:p>
      <w:r>
        <w:t xml:space="preserve"/>
      </w:r>
    </w:p>
    <w:p>
      <w:r>
        <w:t xml:space="preserve">SECTION 3   COMPOSITION / INFORMATION ON INGREDIENTS</w:t>
      </w:r>
    </w:p>
    <w:p>
      <w:r>
        <w:t xml:space="preserve"/>
      </w:r>
    </w:p>
    <w:p>
      <w:r>
        <w:t xml:space="preserve">Formula: Lu2(CO3)3 XH2O</w:t>
      </w:r>
    </w:p>
    <w:p>
      <w:r>
        <w:t xml:space="preserve"/>
      </w:r>
    </w:p>
    <w:p>
      <w:r>
        <w:t xml:space="preserve">Molecular Weight: 529.97 (anhy.)</w:t>
      </w:r>
    </w:p>
    <w:p>
      <w:r>
        <w:t xml:space="preserve"/>
      </w:r>
    </w:p>
    <w:p>
      <w:r>
        <w:t xml:space="preserve"/>
      </w:r>
    </w:p>
    <w:p>
      <w:r>
        <w:t xml:space="preserve">  CHEMICAL NAME                                                       CAS#                          %</w:t>
      </w:r>
    </w:p>
    <w:p>
      <w:r>
        <w:t xml:space="preserve"/>
      </w:r>
    </w:p>
    <w:p>
      <w:r>
        <w:t xml:space="preserve"/>
      </w:r>
    </w:p>
    <w:p>
      <w:r>
        <w:t xml:space="preserve">Lutetium Carbonate Hydrate                                                                5895-53-4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</w:t>
      </w:r>
    </w:p>
    <w:p>
      <w:r>
        <w:t xml:space="preserve">eyelids. A victim may need assistance in keeping their eyelids open. Get immediate competent medical attention.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LUTETIUM CARBONATE HYDRATE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4   FIRST AID MEASURES (Cont.)</w:t>
      </w:r>
    </w:p>
    <w:p>
      <w:r>
        <w:t xml:space="preserve"/>
      </w:r>
    </w:p>
    <w:p>
      <w:r>
        <w:t xml:space="preserve">SKIN EXPOSURE: Wash affected area with water. Remove contaminated clothes if necessary. Seek medical assistance if irritation</w:t>
      </w:r>
    </w:p>
    <w:p>
      <w:r>
        <w:t xml:space="preserve">persists.</w:t>
      </w:r>
    </w:p>
    <w:p>
      <w:r>
        <w:t xml:space="preserve">INHALATION: Remove the victim to fresh air. Closely monitor the victim for signs of respiratory problems, such as difficulty</w:t>
      </w:r>
    </w:p>
    <w:p>
      <w:r>
        <w:t xml:space="preserve">breathing, coughing, wheezing, or pain. In such cases seek immediate medical assistance.</w:t>
      </w:r>
    </w:p>
    <w:p>
      <w:r>
        <w:t xml:space="preserve">INGESTION: Do NOT induce vomiting. Seek medical assistance.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Not applicable</w:t>
      </w:r>
    </w:p>
    <w:p>
      <w:r>
        <w:t xml:space="preserve">AUTO IGNITION TEMPERATURE: None</w:t>
      </w:r>
    </w:p>
    <w:p>
      <w:r>
        <w:t xml:space="preserve">EXPLOSION LIMITS: None</w:t>
      </w:r>
    </w:p>
    <w:p>
      <w:r>
        <w:t xml:space="preserve">EXTINGUISHING MEDIUM: Use carbon dioxide, extinguishing powder, or water spray. Fight large fires with water spray.</w:t>
      </w:r>
    </w:p>
    <w:p>
      <w:r>
        <w:t xml:space="preserve">SPECIAL FIRE FIGHTING PROCEDURES:   If involved in a fire, fire fighters should be equipped with a NIOSH approved positive</w:t>
      </w:r>
    </w:p>
    <w:p>
      <w:r>
        <w:t xml:space="preserve">pressure self-contained breathing apparatus and full protective clothing.</w:t>
      </w:r>
    </w:p>
    <w:p>
      <w:r>
        <w:t xml:space="preserve">HAZARDOUS COMBUSTION AND DECOMPOSITION PRODUCTS: Carbon oxides and lutetium oxides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Use personal protective equipment. Ensure adequate ventilation. Avoid dust formation and breathing</w:t>
      </w:r>
    </w:p>
    <w:p>
      <w:r>
        <w:t xml:space="preserve">dust.</w:t>
      </w:r>
    </w:p>
    <w:p>
      <w:r>
        <w:t xml:space="preserve">ENVIRONMENTAL PRECAUTIONS: Do not let enter drains or allow to be released into the environment.</w:t>
      </w:r>
    </w:p>
    <w:p>
      <w:r>
        <w:t xml:space="preserve">METHODS AND MATERIALS FOR CONTAINMENT AND CLEANING UP: Sweep up and place in suitable container for proper</w:t>
      </w:r>
    </w:p>
    <w:p>
      <w:r>
        <w:t xml:space="preserve">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Wear personal protective equipment. Ensure adequate ventilation.</w:t>
      </w:r>
    </w:p>
    <w:p>
      <w:r>
        <w:t xml:space="preserve">CONDITIONS FOR SAFE STORAGE: Store in a cool, dry, and well-ventilated area. Keep away from acids, moisture, humidity, and</w:t>
      </w:r>
    </w:p>
    <w:p>
      <w:r>
        <w:t xml:space="preserve">water.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 handling a chemical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 If possible, handle the material in an efficient fume hood.</w:t>
      </w:r>
    </w:p>
    <w:p>
      <w:r>
        <w:t xml:space="preserve">RESPIRATOR: Respirator selection should be based on anticipated exposure levels.</w:t>
      </w:r>
    </w:p>
    <w:p>
      <w:r>
        <w:t xml:space="preserve"/>
      </w:r>
    </w:p>
    <w:p>
      <w:r>
        <w:t xml:space="preserve">SECTION 9   PHYSICAL AND CHEMICAL PROPERTIES</w:t>
      </w:r>
    </w:p>
    <w:p>
      <w:r>
        <w:t xml:space="preserve"/>
      </w:r>
    </w:p>
    <w:p>
      <w:r>
        <w:t xml:space="preserve">COLOR AND FORM: White solid</w:t>
      </w:r>
    </w:p>
    <w:p>
      <w:r>
        <w:t xml:space="preserve">ODOR: None</w:t>
      </w:r>
    </w:p>
    <w:p>
      <w:r>
        <w:t xml:space="preserve">MOLECULAR WEIGHT: 529.97 (anhy.)</w:t>
      </w:r>
    </w:p>
    <w:p>
      <w:r>
        <w:t xml:space="preserve">MELTING POINT: &gt; 500° C (dec.)</w:t>
      </w:r>
    </w:p>
    <w:p>
      <w:r>
        <w:t xml:space="preserve">BOILING POINT: No data available</w:t>
      </w:r>
    </w:p>
    <w:p>
      <w:r>
        <w:t xml:space="preserve">SPECIFIC GRAVITY No data available</w:t>
      </w:r>
    </w:p>
    <w:p>
      <w:r>
        <w:t xml:space="preserve">SOLUBILITY IN WATER: Insoluble</w:t>
      </w:r>
    </w:p>
    <w:p>
      <w:r>
        <w:t xml:space="preserve"/>
      </w:r>
    </w:p>
    <w:p>
      <w:r>
        <w:t xml:space="preserve">SECTION 10   STABILITY AND REACTIVITY</w:t>
      </w:r>
    </w:p>
    <w:p>
      <w:r>
        <w:t xml:space="preserve"/>
      </w:r>
    </w:p>
    <w:p>
      <w:r>
        <w:t xml:space="preserve">STABILITY: Stable</w:t>
      </w:r>
    </w:p>
    <w:p>
      <w:r>
        <w:t xml:space="preserve">HAZARDOUS POLYMERIZATION: Will not occur</w:t>
      </w:r>
    </w:p>
    <w:p>
      <w:r>
        <w:t xml:space="preserve">CONDITIONS TO AVOID: Moisture and water</w:t>
      </w:r>
    </w:p>
    <w:p>
      <w:r>
        <w:t xml:space="preserve">INCOMPATIBILITY: Strong oxidizing agents and active metals</w:t>
      </w:r>
    </w:p>
    <w:p>
      <w:r>
        <w:t xml:space="preserve">DECOMPOSITION PRODUCTS: Carbon oxides and lutetium oxide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LUTETIUM CARBONATE HYDRATE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RTECS DATA: No data</w:t>
      </w:r>
    </w:p>
    <w:p>
      <w:r>
        <w:t xml:space="preserve">CARCINOGENIC EFFECTS: No component of this product present at levels greater than or equal to 0.1% is identified as probable,</w:t>
      </w:r>
    </w:p>
    <w:p>
      <w:r>
        <w:t xml:space="preserve">possible or confirmed human carcinogen.</w:t>
      </w:r>
    </w:p>
    <w:p>
      <w:r>
        <w:t xml:space="preserve">MUTAGENIC EFFECTS: No data</w:t>
      </w:r>
    </w:p>
    <w:p>
      <w:r>
        <w:t xml:space="preserve">TETRATOGENIC EFFECTS: No data</w:t>
      </w:r>
    </w:p>
    <w:p>
      <w:r>
        <w:t xml:space="preserve">TOXICITY DATA: No data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>SARA (TITLE 313): Title compound not listed</w:t>
      </w:r>
    </w:p>
    <w:p>
      <w:r>
        <w:t xml:space="preserve">CALIFORNIA PROP. 65: Not listed</w:t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</w:t>
      </w:r>
    </w:p>
    <w:p>
      <w:r>
        <w:t xml:space="preserve">makes no representation, warranty, or guarantee of any kind with respect to the information in this document or any use of the</w:t>
      </w:r>
    </w:p>
    <w:p>
      <w:r>
        <w:t xml:space="preserve">product based on the information.</w:t>
      </w:r>
    </w:p>
    <w:p>
      <w:r>
        <w:t xml:space="preserve">DATE PREPARED: 03/15</w:t>
      </w:r>
    </w:p>
    <w:p>
      <w:r>
        <w:t xml:space="preserve">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LUTETIUM CARBONATE HYDRATE                                                        PAGE 3</w:t>
      </w:r>
    </w:p>
    <w:sectPr>
      <w:pgSz w:w="11906" w:h="16838"/>
      <w:pgMar w:top="1134" w:right="1134" w:bottom="1134" w:left="1134"/>
    </w:sectPr>
  </w:body>
</w:document>
</file>