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Oxide 2419 SDS</w:t>
      </w:r>
    </w:p>
    <w:p>
      <w:r>
        <w:t xml:space="preserve">Publisher: ProChem, Inc.</w:t>
      </w:r>
    </w:p>
    <w:p>
      <w:r>
        <w:t xml:space="preserve">Source: https://resds.com/document/lutetium-iii-oxide-prochem-en-d70a96427c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Lutetium (III) Oxide</w:t>
      </w:r>
    </w:p>
    <w:p>
      <w:r>
        <w:t xml:space="preserve"/>
      </w:r>
    </w:p>
    <w:p>
      <w:r>
        <w:t xml:space="preserve">PRODUCT NUMBER:  2419</w:t>
      </w:r>
    </w:p>
    <w:p>
      <w:r>
        <w:t xml:space="preserve"/>
      </w:r>
    </w:p>
    <w:p>
      <w:r>
        <w:t xml:space="preserve">CAS NUMBER:        12032-20-1</w:t>
      </w:r>
    </w:p>
    <w:p>
      <w:r>
        <w:t xml:space="preserve"/>
      </w:r>
    </w:p>
    <w:p>
      <w:r>
        <w:t xml:space="preserve">SYNONYMS:          Lutetium trioxide, Lutetium sesquioxide, lutecia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be a mild to severe irritant to the eyes.</w:t>
      </w:r>
    </w:p>
    <w:p>
      <w:r>
        <w:t xml:space="preserve">SKIN CONTACT: May cause slight to mild irritation of the skin.</w:t>
      </w:r>
    </w:p>
    <w:p>
      <w:r>
        <w:t xml:space="preserve">INHALATION: Do not breathe dust. Inhalation of powder may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Lu2O3</w:t>
      </w:r>
    </w:p>
    <w:p>
      <w:r>
        <w:t xml:space="preserve"/>
      </w:r>
    </w:p>
    <w:p>
      <w:r>
        <w:t xml:space="preserve">Molecular Weight: 397.94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12032-20-1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Store material in a tightly sealed container in a dry and well-ventilated area.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397.94</w:t>
      </w:r>
    </w:p>
    <w:p>
      <w:r>
        <w:t xml:space="preserve">BOILING POINT: 3980° C</w:t>
      </w:r>
    </w:p>
    <w:p>
      <w:r>
        <w:t xml:space="preserve">MELTING POINT: 2487° C</w:t>
      </w:r>
    </w:p>
    <w:p>
      <w:r>
        <w:t xml:space="preserve">SPECIFIC GRAVITY: 9.41 gm/ml</w:t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Moisture</w:t>
      </w:r>
    </w:p>
    <w:p>
      <w:r>
        <w:t xml:space="preserve">INCOMPATIBILITY: Strong oxidizing agents and Carbon dioxide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LUTETIUM (III)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Lutetium oxide</w:t>
      </w:r>
    </w:p>
    <w:p>
      <w:r>
        <w:t xml:space="preserve"/>
      </w:r>
    </w:p>
    <w:p>
      <w:r>
        <w:t xml:space="preserve">NEW JERSEY RIGHT TO KNOW COMPONENTS: Lutetium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(III)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